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CC" w:rsidRDefault="00201D00">
      <w:pPr>
        <w:pStyle w:val="a3"/>
        <w:rPr>
          <w:rFonts w:hint="cs"/>
          <w:sz w:val="32"/>
          <w:rtl/>
        </w:rPr>
      </w:pPr>
      <w:bookmarkStart w:id="0" w:name="_gjdgxs" w:colFirst="0" w:colLast="0"/>
      <w:bookmarkEnd w:id="0"/>
      <w:proofErr w:type="gramStart"/>
      <w:r>
        <w:rPr>
          <w:sz w:val="32"/>
          <w:rtl/>
        </w:rPr>
        <w:t>نمـوذج</w:t>
      </w:r>
      <w:proofErr w:type="gramEnd"/>
      <w:r>
        <w:rPr>
          <w:sz w:val="32"/>
          <w:rtl/>
        </w:rPr>
        <w:t xml:space="preserve"> كتـابـة ورقـة بحثـيـة باللغــة العــربيــة</w:t>
      </w:r>
    </w:p>
    <w:p w:rsidR="00F2505C" w:rsidRPr="00F2505C" w:rsidRDefault="00F2505C">
      <w:pPr>
        <w:pStyle w:val="a3"/>
        <w:rPr>
          <w:rFonts w:ascii="Times New Roman" w:hAnsi="Times New Roman" w:cs="Times New Roman" w:hint="cs"/>
          <w:b w:val="0"/>
          <w:bCs w:val="0"/>
          <w:color w:val="000000"/>
          <w:position w:val="0"/>
          <w:szCs w:val="24"/>
          <w:rtl/>
        </w:rPr>
      </w:pPr>
      <w:proofErr w:type="gramStart"/>
      <w:r w:rsidRPr="00F2505C">
        <w:rPr>
          <w:rFonts w:ascii="Times New Roman" w:hAnsi="Times New Roman" w:cs="Times New Roman" w:hint="cs"/>
          <w:b w:val="0"/>
          <w:bCs w:val="0"/>
          <w:color w:val="000000"/>
          <w:position w:val="0"/>
          <w:szCs w:val="24"/>
          <w:rtl/>
        </w:rPr>
        <w:t>عنوان</w:t>
      </w:r>
      <w:proofErr w:type="gramEnd"/>
      <w:r w:rsidRPr="00F2505C">
        <w:rPr>
          <w:rFonts w:ascii="Times New Roman" w:hAnsi="Times New Roman" w:cs="Times New Roman" w:hint="cs"/>
          <w:b w:val="0"/>
          <w:bCs w:val="0"/>
          <w:color w:val="000000"/>
          <w:position w:val="0"/>
          <w:szCs w:val="24"/>
          <w:rtl/>
        </w:rPr>
        <w:t xml:space="preserve"> المقال</w:t>
      </w:r>
    </w:p>
    <w:p w:rsidR="00F2505C" w:rsidRPr="00F2505C" w:rsidRDefault="00F2505C">
      <w:pPr>
        <w:pStyle w:val="a3"/>
        <w:rPr>
          <w:rFonts w:ascii="Times New Roman" w:hAnsi="Times New Roman" w:cs="Times New Roman"/>
          <w:b w:val="0"/>
          <w:bCs w:val="0"/>
          <w:color w:val="000000"/>
          <w:position w:val="0"/>
          <w:szCs w:val="24"/>
        </w:rPr>
      </w:pPr>
      <w:proofErr w:type="gramStart"/>
      <w:r w:rsidRPr="00F2505C">
        <w:rPr>
          <w:rFonts w:ascii="Times New Roman" w:hAnsi="Times New Roman" w:cs="Times New Roman" w:hint="cs"/>
          <w:b w:val="0"/>
          <w:bCs w:val="0"/>
          <w:color w:val="000000"/>
          <w:position w:val="0"/>
          <w:szCs w:val="24"/>
          <w:rtl/>
        </w:rPr>
        <w:t>اسم</w:t>
      </w:r>
      <w:proofErr w:type="gramEnd"/>
      <w:r w:rsidRPr="00F2505C">
        <w:rPr>
          <w:rFonts w:ascii="Times New Roman" w:hAnsi="Times New Roman" w:cs="Times New Roman" w:hint="cs"/>
          <w:b w:val="0"/>
          <w:bCs w:val="0"/>
          <w:color w:val="000000"/>
          <w:position w:val="0"/>
          <w:szCs w:val="24"/>
          <w:rtl/>
        </w:rPr>
        <w:t xml:space="preserve"> المحور الذي يشترك فيه الباحث ضمن محاور المؤتمر</w:t>
      </w:r>
      <w:bookmarkStart w:id="1" w:name="_GoBack"/>
      <w:bookmarkEnd w:id="1"/>
    </w:p>
    <w:p w:rsidR="007362CC" w:rsidRDefault="007362CC">
      <w:pPr>
        <w:pStyle w:val="a3"/>
        <w:rPr>
          <w:sz w:val="10"/>
          <w:szCs w:val="10"/>
        </w:rPr>
      </w:pPr>
    </w:p>
    <w:p w:rsidR="007362CC" w:rsidRDefault="00201D00">
      <w:pPr>
        <w:pBdr>
          <w:top w:val="nil"/>
          <w:left w:val="nil"/>
          <w:bottom w:val="nil"/>
          <w:right w:val="nil"/>
          <w:between w:val="nil"/>
        </w:pBdr>
        <w:ind w:left="357" w:hanging="357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  <w:rtl/>
        </w:rPr>
        <w:t xml:space="preserve"> </w:t>
      </w:r>
      <w:proofErr w:type="spellStart"/>
      <w:r>
        <w:rPr>
          <w:rFonts w:cs="Times New Roman"/>
          <w:color w:val="000000"/>
          <w:sz w:val="24"/>
          <w:rtl/>
        </w:rPr>
        <w:t>الإسم</w:t>
      </w:r>
      <w:proofErr w:type="spellEnd"/>
      <w:r>
        <w:rPr>
          <w:rFonts w:cs="Times New Roman"/>
          <w:color w:val="000000"/>
          <w:sz w:val="24"/>
          <w:rtl/>
        </w:rPr>
        <w:t xml:space="preserve"> الأول</w:t>
      </w:r>
      <w:r>
        <w:rPr>
          <w:rFonts w:cs="Times New Roman"/>
          <w:color w:val="000000"/>
          <w:sz w:val="24"/>
          <w:vertAlign w:val="superscript"/>
        </w:rPr>
        <w:t xml:space="preserve">1 </w:t>
      </w:r>
      <w:r>
        <w:rPr>
          <w:rFonts w:cs="Times New Roman"/>
          <w:color w:val="000000"/>
          <w:sz w:val="24"/>
          <w:rtl/>
        </w:rPr>
        <w:t xml:space="preserve">، </w:t>
      </w:r>
      <w:proofErr w:type="spellStart"/>
      <w:r>
        <w:rPr>
          <w:rFonts w:cs="Times New Roman"/>
          <w:color w:val="000000"/>
          <w:sz w:val="24"/>
          <w:rtl/>
        </w:rPr>
        <w:t>الإسم</w:t>
      </w:r>
      <w:proofErr w:type="spellEnd"/>
      <w:r>
        <w:rPr>
          <w:rFonts w:cs="Times New Roman"/>
          <w:color w:val="000000"/>
          <w:sz w:val="24"/>
          <w:rtl/>
        </w:rPr>
        <w:t xml:space="preserve"> الثاني</w:t>
      </w:r>
      <w:r>
        <w:rPr>
          <w:rFonts w:cs="Times New Roman"/>
          <w:color w:val="000000"/>
          <w:sz w:val="24"/>
          <w:vertAlign w:val="superscript"/>
        </w:rPr>
        <w:t>2</w:t>
      </w:r>
      <w:r>
        <w:rPr>
          <w:rFonts w:cs="Times New Roman"/>
          <w:color w:val="000000"/>
          <w:sz w:val="24"/>
          <w:rtl/>
        </w:rPr>
        <w:t xml:space="preserve">، </w:t>
      </w:r>
      <w:proofErr w:type="spellStart"/>
      <w:r>
        <w:rPr>
          <w:rFonts w:cs="Times New Roman"/>
          <w:color w:val="000000"/>
          <w:sz w:val="24"/>
          <w:rtl/>
        </w:rPr>
        <w:t>الإسم</w:t>
      </w:r>
      <w:proofErr w:type="spellEnd"/>
      <w:r>
        <w:rPr>
          <w:rFonts w:cs="Times New Roman"/>
          <w:color w:val="000000"/>
          <w:sz w:val="24"/>
          <w:rtl/>
        </w:rPr>
        <w:t xml:space="preserve"> الثالث</w:t>
      </w:r>
      <w:r>
        <w:rPr>
          <w:rFonts w:cs="Times New Roman"/>
          <w:color w:val="000000"/>
          <w:sz w:val="24"/>
          <w:vertAlign w:val="superscript"/>
        </w:rPr>
        <w:t>3</w:t>
      </w:r>
    </w:p>
    <w:p w:rsidR="007362CC" w:rsidRDefault="00201D00">
      <w:pPr>
        <w:pBdr>
          <w:top w:val="nil"/>
          <w:left w:val="nil"/>
          <w:bottom w:val="nil"/>
          <w:right w:val="nil"/>
          <w:between w:val="nil"/>
        </w:pBdr>
        <w:ind w:left="357" w:hanging="357"/>
        <w:jc w:val="center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  <w:vertAlign w:val="superscript"/>
        </w:rPr>
        <w:t>1</w:t>
      </w:r>
      <w:r>
        <w:rPr>
          <w:rFonts w:cs="Times New Roman"/>
          <w:color w:val="000000"/>
          <w:szCs w:val="20"/>
          <w:rtl/>
        </w:rPr>
        <w:t xml:space="preserve">الجهة العلمية، المدينة، الدولة </w:t>
      </w:r>
    </w:p>
    <w:p w:rsidR="007362CC" w:rsidRDefault="00201D00">
      <w:pPr>
        <w:pBdr>
          <w:top w:val="nil"/>
          <w:left w:val="nil"/>
          <w:bottom w:val="nil"/>
          <w:right w:val="nil"/>
          <w:between w:val="nil"/>
        </w:pBdr>
        <w:ind w:left="357" w:hanging="357"/>
        <w:jc w:val="center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  <w:vertAlign w:val="superscript"/>
        </w:rPr>
        <w:t>2</w:t>
      </w:r>
      <w:r>
        <w:rPr>
          <w:rFonts w:cs="Times New Roman"/>
          <w:color w:val="000000"/>
          <w:szCs w:val="20"/>
          <w:rtl/>
        </w:rPr>
        <w:t>الجهة العلمية، المدينة، الدولة</w:t>
      </w:r>
    </w:p>
    <w:p w:rsidR="007362CC" w:rsidRDefault="00201D00">
      <w:pPr>
        <w:pBdr>
          <w:top w:val="nil"/>
          <w:left w:val="nil"/>
          <w:bottom w:val="nil"/>
          <w:right w:val="nil"/>
          <w:between w:val="nil"/>
        </w:pBdr>
        <w:ind w:left="357" w:hanging="357"/>
        <w:jc w:val="center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  <w:vertAlign w:val="superscript"/>
        </w:rPr>
        <w:t>3</w:t>
      </w:r>
      <w:r>
        <w:rPr>
          <w:rFonts w:cs="Times New Roman"/>
          <w:color w:val="000000"/>
          <w:szCs w:val="20"/>
          <w:rtl/>
        </w:rPr>
        <w:t>الجهة العلمية، المدينة، الدولة</w:t>
      </w:r>
    </w:p>
    <w:p w:rsidR="007362CC" w:rsidRDefault="00201D00">
      <w:pPr>
        <w:pBdr>
          <w:top w:val="nil"/>
          <w:left w:val="nil"/>
          <w:bottom w:val="nil"/>
          <w:right w:val="nil"/>
          <w:between w:val="nil"/>
        </w:pBdr>
        <w:ind w:left="357" w:hanging="357"/>
        <w:jc w:val="center"/>
        <w:rPr>
          <w:rFonts w:cs="Times New Roman"/>
          <w:color w:val="000000"/>
          <w:szCs w:val="20"/>
        </w:rPr>
      </w:pPr>
      <w:r>
        <w:rPr>
          <w:rFonts w:cs="Times New Roman"/>
          <w:color w:val="000000"/>
          <w:szCs w:val="20"/>
          <w:vertAlign w:val="superscript"/>
        </w:rPr>
        <w:t>1</w:t>
      </w:r>
      <w:r>
        <w:rPr>
          <w:rFonts w:cs="Times New Roman"/>
          <w:color w:val="000000"/>
          <w:szCs w:val="20"/>
          <w:rtl/>
        </w:rPr>
        <w:t xml:space="preserve">البريدي </w:t>
      </w:r>
      <w:r w:rsidR="003771B3">
        <w:rPr>
          <w:rFonts w:cs="Times New Roman" w:hint="cs"/>
          <w:color w:val="000000"/>
          <w:szCs w:val="20"/>
          <w:rtl/>
        </w:rPr>
        <w:t>الإلكتروني</w:t>
      </w:r>
      <w:r>
        <w:rPr>
          <w:rFonts w:cs="Times New Roman"/>
          <w:color w:val="000000"/>
          <w:szCs w:val="20"/>
          <w:rtl/>
        </w:rPr>
        <w:t xml:space="preserve"> ، </w:t>
      </w:r>
      <w:r>
        <w:rPr>
          <w:rFonts w:cs="Times New Roman"/>
          <w:color w:val="000000"/>
          <w:szCs w:val="20"/>
          <w:vertAlign w:val="superscript"/>
        </w:rPr>
        <w:t>2</w:t>
      </w:r>
      <w:r>
        <w:rPr>
          <w:rFonts w:cs="Times New Roman"/>
          <w:color w:val="000000"/>
          <w:szCs w:val="20"/>
          <w:rtl/>
        </w:rPr>
        <w:t xml:space="preserve">البريدي </w:t>
      </w:r>
      <w:r w:rsidR="003771B3">
        <w:rPr>
          <w:rFonts w:cs="Times New Roman" w:hint="cs"/>
          <w:color w:val="000000"/>
          <w:szCs w:val="20"/>
          <w:rtl/>
        </w:rPr>
        <w:t>الإلكتروني</w:t>
      </w:r>
      <w:r>
        <w:rPr>
          <w:rFonts w:cs="Times New Roman"/>
          <w:color w:val="000000"/>
          <w:szCs w:val="20"/>
          <w:rtl/>
        </w:rPr>
        <w:t xml:space="preserve"> ، </w:t>
      </w:r>
      <w:r>
        <w:rPr>
          <w:rFonts w:cs="Times New Roman"/>
          <w:color w:val="000000"/>
          <w:szCs w:val="20"/>
          <w:vertAlign w:val="superscript"/>
        </w:rPr>
        <w:t>3</w:t>
      </w:r>
      <w:r>
        <w:rPr>
          <w:rFonts w:cs="Times New Roman"/>
          <w:color w:val="000000"/>
          <w:szCs w:val="20"/>
          <w:rtl/>
        </w:rPr>
        <w:t xml:space="preserve">البريدي </w:t>
      </w:r>
      <w:r w:rsidR="003771B3">
        <w:rPr>
          <w:rFonts w:cs="Times New Roman" w:hint="cs"/>
          <w:color w:val="000000"/>
          <w:szCs w:val="20"/>
          <w:rtl/>
        </w:rPr>
        <w:t>الإلكتروني</w:t>
      </w:r>
    </w:p>
    <w:p w:rsidR="007362CC" w:rsidRDefault="007362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center"/>
        <w:rPr>
          <w:rFonts w:cs="Times New Roman"/>
          <w:color w:val="000000"/>
          <w:sz w:val="8"/>
          <w:szCs w:val="8"/>
        </w:rPr>
      </w:pPr>
    </w:p>
    <w:p w:rsidR="007362CC" w:rsidRDefault="00201D00" w:rsidP="003771B3">
      <w:pPr>
        <w:pBdr>
          <w:top w:val="single" w:sz="4" w:space="4" w:color="000000"/>
          <w:left w:val="nil"/>
          <w:bottom w:val="nil"/>
          <w:right w:val="nil"/>
          <w:between w:val="nil"/>
        </w:pBdr>
        <w:tabs>
          <w:tab w:val="right" w:pos="4252"/>
        </w:tabs>
        <w:spacing w:line="360" w:lineRule="auto"/>
        <w:jc w:val="both"/>
        <w:rPr>
          <w:rFonts w:cs="Times New Roman"/>
          <w:b/>
          <w:color w:val="000000"/>
          <w:sz w:val="24"/>
        </w:rPr>
      </w:pPr>
      <w:r>
        <w:rPr>
          <w:rFonts w:cs="Times New Roman"/>
          <w:color w:val="000000"/>
          <w:sz w:val="24"/>
          <w:rtl/>
        </w:rPr>
        <w:t>الملخص:</w:t>
      </w:r>
      <w:r>
        <w:rPr>
          <w:rFonts w:cs="Times New Roman"/>
          <w:b/>
          <w:color w:val="000000"/>
          <w:sz w:val="24"/>
          <w:rtl/>
        </w:rPr>
        <w:t xml:space="preserve"> يجب أن يكون الملخص مكتوب باستخدام برنامج ميكروسوفت وورد </w:t>
      </w:r>
      <w:r>
        <w:rPr>
          <w:rFonts w:cs="Times New Roman"/>
          <w:b/>
          <w:color w:val="000000"/>
          <w:szCs w:val="20"/>
        </w:rPr>
        <w:t>(MSWord)</w:t>
      </w:r>
      <w:r>
        <w:rPr>
          <w:rFonts w:cs="Times New Roman"/>
          <w:b/>
          <w:color w:val="000000"/>
          <w:sz w:val="24"/>
          <w:rtl/>
        </w:rPr>
        <w:t xml:space="preserve">،  خط </w:t>
      </w:r>
      <w:r w:rsidR="003771B3">
        <w:rPr>
          <w:rFonts w:cs="Times New Roman"/>
          <w:b/>
          <w:color w:val="000000"/>
          <w:sz w:val="24"/>
        </w:rPr>
        <w:t>(Simplifi</w:t>
      </w:r>
      <w:r w:rsidR="003771B3">
        <w:rPr>
          <w:rFonts w:ascii="Simplified Arabic" w:hAnsi="Simplified Arabic" w:cs="Simplified Arabic"/>
          <w:b/>
          <w:color w:val="000000"/>
          <w:sz w:val="24"/>
        </w:rPr>
        <w:t>ed Arabic</w:t>
      </w:r>
      <w:r>
        <w:rPr>
          <w:rFonts w:cs="Times New Roman"/>
          <w:b/>
          <w:color w:val="000000"/>
          <w:szCs w:val="20"/>
        </w:rPr>
        <w:t>)</w:t>
      </w:r>
      <w:r>
        <w:rPr>
          <w:rFonts w:cs="Times New Roman"/>
          <w:b/>
          <w:color w:val="000000"/>
          <w:sz w:val="24"/>
          <w:rtl/>
        </w:rPr>
        <w:t xml:space="preserve"> حجم الخط </w:t>
      </w:r>
      <w:r w:rsidR="003771B3">
        <w:rPr>
          <w:rFonts w:cs="Times New Roman"/>
          <w:b/>
          <w:color w:val="000000"/>
          <w:sz w:val="24"/>
        </w:rPr>
        <w:t>14</w:t>
      </w:r>
      <w:r>
        <w:rPr>
          <w:rFonts w:cs="Times New Roman"/>
          <w:b/>
          <w:color w:val="000000"/>
          <w:sz w:val="24"/>
          <w:rtl/>
        </w:rPr>
        <w:t xml:space="preserve"> (العنـاوين </w:t>
      </w:r>
      <w:r w:rsidR="003771B3">
        <w:rPr>
          <w:rFonts w:cs="Times New Roman"/>
          <w:b/>
          <w:color w:val="000000"/>
          <w:sz w:val="24"/>
        </w:rPr>
        <w:t>16</w:t>
      </w:r>
      <w:r>
        <w:rPr>
          <w:rFonts w:cs="Times New Roman"/>
          <w:b/>
          <w:color w:val="000000"/>
          <w:sz w:val="24"/>
          <w:rtl/>
        </w:rPr>
        <w:t>)، ومسافة بين السطور 1</w:t>
      </w:r>
      <w:proofErr w:type="gramStart"/>
      <w:r w:rsidR="003771B3">
        <w:rPr>
          <w:rFonts w:cs="Times New Roman"/>
          <w:b/>
          <w:color w:val="000000"/>
          <w:sz w:val="24"/>
          <w:rtl/>
        </w:rPr>
        <w:t>،</w:t>
      </w:r>
      <w:r>
        <w:rPr>
          <w:rFonts w:cs="Times New Roman"/>
          <w:b/>
          <w:color w:val="000000"/>
          <w:sz w:val="24"/>
          <w:rtl/>
        </w:rPr>
        <w:t>5</w:t>
      </w:r>
      <w:proofErr w:type="gramEnd"/>
      <w:r>
        <w:rPr>
          <w:rFonts w:cs="Times New Roman"/>
          <w:b/>
          <w:color w:val="000000"/>
          <w:sz w:val="24"/>
          <w:rtl/>
        </w:rPr>
        <w:t xml:space="preserve">، على ورق مقاس </w:t>
      </w:r>
      <w:r>
        <w:rPr>
          <w:rFonts w:cs="Times New Roman"/>
          <w:b/>
          <w:color w:val="000000"/>
          <w:szCs w:val="20"/>
        </w:rPr>
        <w:t>A4</w:t>
      </w:r>
      <w:r>
        <w:rPr>
          <w:rFonts w:cs="Times New Roman"/>
          <w:b/>
          <w:color w:val="000000"/>
          <w:sz w:val="24"/>
          <w:rtl/>
        </w:rPr>
        <w:t>، وهوامش الصفحة 2</w:t>
      </w:r>
      <w:r w:rsidR="003771B3">
        <w:rPr>
          <w:rFonts w:cs="Times New Roman"/>
          <w:b/>
          <w:color w:val="000000"/>
          <w:sz w:val="24"/>
          <w:rtl/>
        </w:rPr>
        <w:t>،</w:t>
      </w:r>
      <w:r>
        <w:rPr>
          <w:rFonts w:cs="Times New Roman"/>
          <w:b/>
          <w:color w:val="000000"/>
          <w:sz w:val="24"/>
          <w:rtl/>
        </w:rPr>
        <w:t xml:space="preserve">5 سم من كل جانب، ويوصي </w:t>
      </w:r>
      <w:r w:rsidR="003771B3">
        <w:rPr>
          <w:rFonts w:cs="Times New Roman" w:hint="cs"/>
          <w:b/>
          <w:color w:val="000000"/>
          <w:sz w:val="24"/>
          <w:rtl/>
        </w:rPr>
        <w:t>باستخدام</w:t>
      </w:r>
      <w:r>
        <w:rPr>
          <w:rFonts w:cs="Times New Roman"/>
          <w:b/>
          <w:color w:val="000000"/>
          <w:sz w:val="24"/>
          <w:rtl/>
        </w:rPr>
        <w:t xml:space="preserve"> هذا النموذج عند كتابة الأوراق البحثية التي</w:t>
      </w:r>
      <w:r>
        <w:rPr>
          <w:rFonts w:cs="Times New Roman"/>
          <w:b/>
          <w:color w:val="000000"/>
          <w:sz w:val="24"/>
          <w:rtl/>
        </w:rPr>
        <w:t xml:space="preserve"> ينوي الباحث تقديمها في المؤتمر.</w:t>
      </w:r>
    </w:p>
    <w:p w:rsidR="007362CC" w:rsidRDefault="00201D00">
      <w:pPr>
        <w:pBdr>
          <w:top w:val="single" w:sz="4" w:space="4" w:color="000000"/>
          <w:left w:val="nil"/>
          <w:bottom w:val="nil"/>
          <w:right w:val="nil"/>
          <w:between w:val="nil"/>
        </w:pBdr>
        <w:tabs>
          <w:tab w:val="right" w:pos="4252"/>
        </w:tabs>
        <w:spacing w:line="360" w:lineRule="auto"/>
        <w:jc w:val="both"/>
        <w:rPr>
          <w:rFonts w:cs="Times New Roman"/>
          <w:b/>
          <w:color w:val="000000"/>
          <w:sz w:val="24"/>
        </w:rPr>
      </w:pPr>
      <w:proofErr w:type="gramStart"/>
      <w:r>
        <w:rPr>
          <w:rFonts w:cs="Times New Roman"/>
          <w:b/>
          <w:color w:val="000000"/>
          <w:sz w:val="24"/>
          <w:rtl/>
        </w:rPr>
        <w:t>يجب</w:t>
      </w:r>
      <w:proofErr w:type="gramEnd"/>
      <w:r>
        <w:rPr>
          <w:rFonts w:cs="Times New Roman"/>
          <w:b/>
          <w:color w:val="000000"/>
          <w:sz w:val="24"/>
          <w:rtl/>
        </w:rPr>
        <w:t xml:space="preserve"> أن يتبع الباحث التعليمات الفنية بدقة ولا يسمح بتسليم الأوراق البحثية في صورة غير ذلك. </w:t>
      </w:r>
      <w:proofErr w:type="gramStart"/>
      <w:r>
        <w:rPr>
          <w:rFonts w:cs="Times New Roman"/>
          <w:b/>
          <w:color w:val="000000"/>
          <w:sz w:val="24"/>
          <w:rtl/>
        </w:rPr>
        <w:t>كما</w:t>
      </w:r>
      <w:proofErr w:type="gramEnd"/>
      <w:r>
        <w:rPr>
          <w:rFonts w:cs="Times New Roman"/>
          <w:b/>
          <w:color w:val="000000"/>
          <w:sz w:val="24"/>
          <w:rtl/>
        </w:rPr>
        <w:t xml:space="preserve"> يجب أن يحتوي الملخص على موضوع الدراسة وسببها، والمدخل الذي تم تناول الدراسة به والمنهجية المستخدمة، وحالات الدراسة، والنتائج والت</w:t>
      </w:r>
      <w:r>
        <w:rPr>
          <w:rFonts w:cs="Times New Roman"/>
          <w:b/>
          <w:color w:val="000000"/>
          <w:sz w:val="24"/>
          <w:rtl/>
        </w:rPr>
        <w:t xml:space="preserve">وصيات. كما يجب ألا تزيد </w:t>
      </w:r>
      <w:proofErr w:type="gramStart"/>
      <w:r>
        <w:rPr>
          <w:rFonts w:cs="Times New Roman"/>
          <w:b/>
          <w:color w:val="000000"/>
          <w:sz w:val="24"/>
          <w:rtl/>
        </w:rPr>
        <w:t>عدد</w:t>
      </w:r>
      <w:proofErr w:type="gramEnd"/>
      <w:r>
        <w:rPr>
          <w:rFonts w:cs="Times New Roman"/>
          <w:b/>
          <w:color w:val="000000"/>
          <w:sz w:val="24"/>
          <w:rtl/>
        </w:rPr>
        <w:t xml:space="preserve"> كلمات الملخص عن 250 كلمة. كما يجب عدم كتابة البيانات الشخصية أو المصادر المستخدمة داخل الملخص وتكتب الجهات التي ينتمي اليها المؤلفين في أعلى الصفحة (كما هو موضح اعلاه).</w:t>
      </w:r>
    </w:p>
    <w:p w:rsidR="007362CC" w:rsidRDefault="007362CC">
      <w:pPr>
        <w:pBdr>
          <w:top w:val="single" w:sz="4" w:space="4" w:color="000000"/>
          <w:left w:val="nil"/>
          <w:bottom w:val="nil"/>
          <w:right w:val="nil"/>
          <w:between w:val="nil"/>
        </w:pBdr>
        <w:tabs>
          <w:tab w:val="right" w:pos="4252"/>
        </w:tabs>
        <w:rPr>
          <w:rFonts w:cs="Times New Roman"/>
          <w:b/>
          <w:color w:val="000000"/>
          <w:sz w:val="10"/>
          <w:szCs w:val="10"/>
        </w:rPr>
      </w:pPr>
    </w:p>
    <w:p w:rsidR="007362CC" w:rsidRDefault="00201D00">
      <w:pPr>
        <w:pBdr>
          <w:top w:val="none" w:sz="0" w:space="0" w:color="000000"/>
          <w:left w:val="nil"/>
          <w:bottom w:val="single" w:sz="4" w:space="1" w:color="000000"/>
          <w:right w:val="nil"/>
          <w:between w:val="nil"/>
        </w:pBdr>
        <w:tabs>
          <w:tab w:val="right" w:pos="4252"/>
        </w:tabs>
        <w:ind w:left="1557" w:hanging="1557"/>
        <w:jc w:val="both"/>
        <w:rPr>
          <w:rFonts w:cs="Times New Roman"/>
          <w:b/>
          <w:color w:val="000000"/>
          <w:sz w:val="24"/>
        </w:rPr>
      </w:pPr>
      <w:r>
        <w:rPr>
          <w:rFonts w:cs="Times New Roman"/>
          <w:color w:val="000000"/>
          <w:sz w:val="24"/>
          <w:rtl/>
        </w:rPr>
        <w:t>الكلمات المفتاحية:</w:t>
      </w:r>
      <w:r>
        <w:rPr>
          <w:rFonts w:cs="Times New Roman"/>
          <w:color w:val="000000"/>
          <w:sz w:val="24"/>
          <w:rtl/>
        </w:rPr>
        <w:tab/>
      </w:r>
      <w:r>
        <w:rPr>
          <w:rFonts w:cs="Times New Roman"/>
          <w:color w:val="000000"/>
          <w:sz w:val="24"/>
          <w:rtl/>
        </w:rPr>
        <w:tab/>
      </w:r>
      <w:r>
        <w:rPr>
          <w:rFonts w:cs="Times New Roman"/>
          <w:b/>
          <w:color w:val="000000"/>
          <w:sz w:val="24"/>
          <w:rtl/>
        </w:rPr>
        <w:t>تذكر كلمات افتتاحية تدل على الورقة الب</w:t>
      </w:r>
      <w:r w:rsidR="003771B3">
        <w:rPr>
          <w:rFonts w:cs="Times New Roman"/>
          <w:b/>
          <w:color w:val="000000"/>
          <w:sz w:val="24"/>
          <w:rtl/>
        </w:rPr>
        <w:t>حثية بما لا</w:t>
      </w:r>
      <w:r w:rsidR="003771B3">
        <w:rPr>
          <w:rFonts w:cs="Times New Roman" w:hint="cs"/>
          <w:b/>
          <w:color w:val="000000"/>
          <w:sz w:val="24"/>
          <w:rtl/>
        </w:rPr>
        <w:t xml:space="preserve"> </w:t>
      </w:r>
      <w:r w:rsidR="003771B3">
        <w:rPr>
          <w:rFonts w:cs="Times New Roman"/>
          <w:b/>
          <w:color w:val="000000"/>
          <w:sz w:val="24"/>
          <w:rtl/>
        </w:rPr>
        <w:t xml:space="preserve">يزيد عن 7 كلمات </w:t>
      </w:r>
      <w:r w:rsidR="003771B3">
        <w:rPr>
          <w:rFonts w:cs="Times New Roman" w:hint="cs"/>
          <w:b/>
          <w:color w:val="000000"/>
          <w:sz w:val="24"/>
          <w:rtl/>
        </w:rPr>
        <w:t>م</w:t>
      </w:r>
      <w:r w:rsidR="003771B3">
        <w:rPr>
          <w:rFonts w:cs="Times New Roman"/>
          <w:b/>
          <w:color w:val="000000"/>
          <w:sz w:val="24"/>
          <w:rtl/>
        </w:rPr>
        <w:t>فت</w:t>
      </w:r>
      <w:r>
        <w:rPr>
          <w:rFonts w:cs="Times New Roman"/>
          <w:b/>
          <w:color w:val="000000"/>
          <w:sz w:val="24"/>
          <w:rtl/>
        </w:rPr>
        <w:t>احيـة بينهـا فـواصل مثـلا:</w:t>
      </w:r>
    </w:p>
    <w:p w:rsidR="007362CC" w:rsidRDefault="00201D00" w:rsidP="003771B3">
      <w:pPr>
        <w:pBdr>
          <w:top w:val="none" w:sz="0" w:space="0" w:color="000000"/>
          <w:left w:val="nil"/>
          <w:bottom w:val="single" w:sz="4" w:space="1" w:color="000000"/>
          <w:right w:val="nil"/>
          <w:between w:val="nil"/>
        </w:pBdr>
        <w:tabs>
          <w:tab w:val="right" w:pos="4252"/>
        </w:tabs>
        <w:ind w:left="1557" w:hanging="1557"/>
        <w:jc w:val="both"/>
        <w:rPr>
          <w:rFonts w:cs="Times New Roman"/>
          <w:color w:val="000000"/>
          <w:szCs w:val="20"/>
        </w:rPr>
      </w:pPr>
      <w:r>
        <w:rPr>
          <w:rFonts w:cs="Times New Roman"/>
          <w:b/>
          <w:color w:val="000000"/>
          <w:sz w:val="24"/>
          <w:rtl/>
        </w:rPr>
        <w:tab/>
        <w:t xml:space="preserve">(نموذج الورقة البحثية، جامعة </w:t>
      </w:r>
      <w:r w:rsidR="003771B3">
        <w:rPr>
          <w:rFonts w:cs="Times New Roman" w:hint="cs"/>
          <w:b/>
          <w:color w:val="000000"/>
          <w:sz w:val="24"/>
          <w:rtl/>
          <w:lang w:bidi="ar-IQ"/>
        </w:rPr>
        <w:t>الفلوجة</w:t>
      </w:r>
      <w:r w:rsidR="003771B3">
        <w:rPr>
          <w:rFonts w:cs="Times New Roman"/>
          <w:b/>
          <w:color w:val="000000"/>
          <w:sz w:val="24"/>
          <w:rtl/>
        </w:rPr>
        <w:t>،</w:t>
      </w:r>
      <w:r>
        <w:rPr>
          <w:rFonts w:cs="Times New Roman"/>
          <w:b/>
          <w:color w:val="000000"/>
          <w:sz w:val="24"/>
          <w:rtl/>
        </w:rPr>
        <w:t xml:space="preserve"> القانون</w:t>
      </w:r>
      <w:r w:rsidR="003771B3">
        <w:rPr>
          <w:rFonts w:cs="Times New Roman"/>
          <w:b/>
          <w:color w:val="000000"/>
          <w:sz w:val="24"/>
          <w:rtl/>
        </w:rPr>
        <w:t>،</w:t>
      </w:r>
      <w:r>
        <w:rPr>
          <w:rFonts w:cs="Times New Roman"/>
          <w:b/>
          <w:color w:val="000000"/>
          <w:sz w:val="24"/>
          <w:rtl/>
        </w:rPr>
        <w:t xml:space="preserve"> نظام الطاقة</w:t>
      </w:r>
      <w:r w:rsidR="003771B3">
        <w:rPr>
          <w:rFonts w:cs="Times New Roman"/>
          <w:b/>
          <w:color w:val="000000"/>
          <w:sz w:val="24"/>
          <w:rtl/>
        </w:rPr>
        <w:t>،</w:t>
      </w:r>
      <w:r>
        <w:rPr>
          <w:rFonts w:cs="Times New Roman"/>
          <w:b/>
          <w:color w:val="000000"/>
          <w:sz w:val="24"/>
          <w:rtl/>
        </w:rPr>
        <w:t xml:space="preserve"> التقنية ...)</w:t>
      </w:r>
    </w:p>
    <w:p w:rsidR="007362CC" w:rsidRDefault="007362CC">
      <w:pPr>
        <w:pBdr>
          <w:top w:val="none" w:sz="0" w:space="0" w:color="000000"/>
          <w:left w:val="nil"/>
          <w:bottom w:val="single" w:sz="4" w:space="1" w:color="000000"/>
          <w:right w:val="nil"/>
          <w:between w:val="nil"/>
        </w:pBdr>
        <w:tabs>
          <w:tab w:val="right" w:pos="4252"/>
        </w:tabs>
        <w:ind w:left="1557" w:hanging="1557"/>
        <w:jc w:val="both"/>
        <w:rPr>
          <w:rFonts w:cs="Times New Roman"/>
          <w:color w:val="000000"/>
          <w:szCs w:val="20"/>
        </w:rPr>
      </w:pPr>
    </w:p>
    <w:p w:rsidR="007362CC" w:rsidRDefault="007362CC">
      <w:pPr>
        <w:pBdr>
          <w:top w:val="none" w:sz="0" w:space="0" w:color="000000"/>
          <w:left w:val="nil"/>
          <w:bottom w:val="single" w:sz="4" w:space="1" w:color="000000"/>
          <w:right w:val="nil"/>
          <w:between w:val="nil"/>
        </w:pBdr>
        <w:tabs>
          <w:tab w:val="right" w:pos="4252"/>
        </w:tabs>
        <w:ind w:left="1557" w:hanging="1557"/>
        <w:jc w:val="both"/>
        <w:rPr>
          <w:rFonts w:cs="Times New Roman"/>
          <w:color w:val="000000"/>
          <w:szCs w:val="20"/>
        </w:rPr>
      </w:pPr>
    </w:p>
    <w:p w:rsidR="007362CC" w:rsidRDefault="007362CC">
      <w:pPr>
        <w:pBdr>
          <w:top w:val="none" w:sz="0" w:space="0" w:color="000000"/>
          <w:left w:val="nil"/>
          <w:bottom w:val="single" w:sz="4" w:space="1" w:color="000000"/>
          <w:right w:val="nil"/>
          <w:between w:val="nil"/>
        </w:pBdr>
        <w:tabs>
          <w:tab w:val="right" w:pos="4252"/>
        </w:tabs>
        <w:ind w:left="1557" w:hanging="1557"/>
        <w:jc w:val="both"/>
        <w:rPr>
          <w:rFonts w:cs="Times New Roman"/>
          <w:color w:val="000000"/>
          <w:szCs w:val="20"/>
        </w:rPr>
        <w:sectPr w:rsidR="007362CC">
          <w:footerReference w:type="default" r:id="rId8"/>
          <w:pgSz w:w="11906" w:h="16838"/>
          <w:pgMar w:top="1528" w:right="1418" w:bottom="1418" w:left="1418" w:header="709" w:footer="709" w:gutter="0"/>
          <w:pgNumType w:start="1"/>
          <w:cols w:space="720" w:equalWidth="0">
            <w:col w:w="9360"/>
          </w:cols>
          <w:bidi/>
        </w:sectPr>
      </w:pPr>
    </w:p>
    <w:p w:rsidR="007362CC" w:rsidRDefault="007362CC">
      <w:pPr>
        <w:rPr>
          <w:rFonts w:ascii="Arial" w:eastAsia="Arial" w:hAnsi="Arial" w:cs="Arial"/>
          <w:b/>
          <w:color w:val="333333"/>
          <w:sz w:val="6"/>
          <w:szCs w:val="6"/>
        </w:rPr>
      </w:pPr>
    </w:p>
    <w:p w:rsidR="007362CC" w:rsidRDefault="007362CC">
      <w:pPr>
        <w:rPr>
          <w:rFonts w:ascii="Arial" w:eastAsia="Arial" w:hAnsi="Arial" w:cs="Arial"/>
          <w:b/>
          <w:color w:val="333333"/>
          <w:sz w:val="6"/>
          <w:szCs w:val="6"/>
        </w:rPr>
      </w:pPr>
    </w:p>
    <w:p w:rsidR="007362CC" w:rsidRDefault="00201D00">
      <w:pPr>
        <w:spacing w:line="360" w:lineRule="auto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b/>
          <w:color w:val="333333"/>
          <w:sz w:val="22"/>
          <w:szCs w:val="22"/>
          <w:rtl/>
        </w:rPr>
        <w:t xml:space="preserve">الهيكل العام </w:t>
      </w:r>
      <w:r>
        <w:rPr>
          <w:rFonts w:ascii="Arial" w:eastAsia="Arial" w:hAnsi="Arial" w:cs="Arial"/>
          <w:b/>
          <w:color w:val="333333"/>
          <w:sz w:val="22"/>
          <w:szCs w:val="22"/>
          <w:rtl/>
        </w:rPr>
        <w:t>للورقة البحثية</w:t>
      </w:r>
    </w:p>
    <w:p w:rsidR="007362CC" w:rsidRDefault="00201D00">
      <w:pPr>
        <w:spacing w:line="360" w:lineRule="auto"/>
        <w:jc w:val="both"/>
        <w:rPr>
          <w:b/>
        </w:rPr>
      </w:pPr>
      <w:r>
        <w:rPr>
          <w:b/>
          <w:rtl/>
        </w:rPr>
        <w:t>هذا الجزء يحتوي على الخطوط العريضة والشكل العام لكتابة الأوراق البحثية.</w:t>
      </w:r>
    </w:p>
    <w:p w:rsidR="007362CC" w:rsidRDefault="00201D00">
      <w:pPr>
        <w:spacing w:line="360" w:lineRule="auto"/>
        <w:jc w:val="both"/>
        <w:rPr>
          <w:color w:val="333333"/>
        </w:rPr>
      </w:pPr>
      <w:r>
        <w:rPr>
          <w:b/>
          <w:rtl/>
        </w:rPr>
        <w:t>ي</w:t>
      </w:r>
      <w:r>
        <w:rPr>
          <w:color w:val="333333"/>
          <w:rtl/>
        </w:rPr>
        <w:t xml:space="preserve">نبغي أن تكون الورقة البحثية </w:t>
      </w:r>
      <w:r>
        <w:rPr>
          <w:b/>
          <w:sz w:val="24"/>
          <w:rtl/>
        </w:rPr>
        <w:t xml:space="preserve">مكتوبة باستخدام برنامج ميكروسوفت وورد </w:t>
      </w:r>
      <w:r>
        <w:rPr>
          <w:b/>
        </w:rPr>
        <w:t>(MSWord)</w:t>
      </w:r>
      <w:r>
        <w:rPr>
          <w:b/>
          <w:sz w:val="24"/>
          <w:rtl/>
        </w:rPr>
        <w:t xml:space="preserve">، خط </w:t>
      </w:r>
      <w:r>
        <w:rPr>
          <w:b/>
        </w:rPr>
        <w:t>(Arial)</w:t>
      </w:r>
      <w:r>
        <w:rPr>
          <w:b/>
          <w:sz w:val="24"/>
          <w:rtl/>
        </w:rPr>
        <w:t xml:space="preserve"> حجم الخط 12 عادي (العنـاوين 14،</w:t>
      </w:r>
      <w:r>
        <w:rPr>
          <w:color w:val="333333"/>
          <w:sz w:val="24"/>
          <w:rtl/>
        </w:rPr>
        <w:t xml:space="preserve"> وبالخط الغامق</w:t>
      </w:r>
      <w:r>
        <w:rPr>
          <w:b/>
          <w:sz w:val="24"/>
          <w:rtl/>
        </w:rPr>
        <w:t>)، ومسافـة بين السطور 1</w:t>
      </w:r>
      <w:r w:rsidR="003771B3">
        <w:rPr>
          <w:b/>
          <w:sz w:val="24"/>
          <w:rtl/>
        </w:rPr>
        <w:t>،</w:t>
      </w:r>
      <w:r>
        <w:rPr>
          <w:b/>
          <w:sz w:val="24"/>
          <w:rtl/>
        </w:rPr>
        <w:t xml:space="preserve">5، على ورق </w:t>
      </w:r>
      <w:r>
        <w:rPr>
          <w:b/>
          <w:sz w:val="24"/>
          <w:rtl/>
        </w:rPr>
        <w:t xml:space="preserve">مقاس </w:t>
      </w:r>
      <w:r>
        <w:rPr>
          <w:b/>
        </w:rPr>
        <w:t>A4</w:t>
      </w:r>
      <w:r>
        <w:rPr>
          <w:b/>
          <w:sz w:val="24"/>
          <w:rtl/>
        </w:rPr>
        <w:t>، وهوامش الصفحة 2</w:t>
      </w:r>
      <w:r w:rsidR="003771B3">
        <w:rPr>
          <w:b/>
          <w:sz w:val="24"/>
          <w:rtl/>
        </w:rPr>
        <w:t>،</w:t>
      </w:r>
      <w:r>
        <w:rPr>
          <w:b/>
          <w:sz w:val="24"/>
          <w:rtl/>
        </w:rPr>
        <w:t xml:space="preserve">5 سم من كل جانب، </w:t>
      </w:r>
      <w:r>
        <w:rPr>
          <w:color w:val="333333"/>
          <w:rtl/>
        </w:rPr>
        <w:t>وطولها لا</w:t>
      </w:r>
      <w:r w:rsidR="003771B3">
        <w:rPr>
          <w:rFonts w:hint="cs"/>
          <w:color w:val="333333"/>
          <w:rtl/>
        </w:rPr>
        <w:t xml:space="preserve"> </w:t>
      </w:r>
      <w:r>
        <w:rPr>
          <w:color w:val="333333"/>
          <w:rtl/>
        </w:rPr>
        <w:t>ي</w:t>
      </w:r>
      <w:r>
        <w:rPr>
          <w:color w:val="333333"/>
          <w:rtl/>
        </w:rPr>
        <w:t>زيد عن (15) صفحة كحد أقصى، بما في ذلك الأشكال والمراجع والجداول</w:t>
      </w:r>
      <w:r>
        <w:rPr>
          <w:color w:val="333333"/>
          <w:sz w:val="24"/>
          <w:rtl/>
        </w:rPr>
        <w:t xml:space="preserve"> ومكتوبة على شكل عمودين في الصفحة</w:t>
      </w:r>
      <w:r>
        <w:rPr>
          <w:color w:val="333333"/>
        </w:rPr>
        <w:t>.</w:t>
      </w:r>
    </w:p>
    <w:p w:rsidR="007362CC" w:rsidRDefault="00201D00" w:rsidP="003771B3">
      <w:pPr>
        <w:spacing w:line="360" w:lineRule="auto"/>
        <w:jc w:val="both"/>
        <w:rPr>
          <w:color w:val="333333"/>
          <w:sz w:val="24"/>
        </w:rPr>
      </w:pPr>
      <w:proofErr w:type="gramStart"/>
      <w:r>
        <w:rPr>
          <w:color w:val="333333"/>
          <w:rtl/>
        </w:rPr>
        <w:t>يتوقع</w:t>
      </w:r>
      <w:proofErr w:type="gramEnd"/>
      <w:r>
        <w:rPr>
          <w:color w:val="333333"/>
          <w:rtl/>
        </w:rPr>
        <w:t xml:space="preserve"> أن تكون الورقة البحثية مكتوبة بلغة عربية جيدة وأن يتم فحصها ومراجعتها من حيث سلامة قواعد اللغة </w:t>
      </w:r>
      <w:r>
        <w:rPr>
          <w:color w:val="333333"/>
          <w:rtl/>
        </w:rPr>
        <w:t>والإملاء قبل تقديمها. كما يمكن كتابة المصطلحات العلمية باللغة الانجليزية (بين قوسين) امام ما</w:t>
      </w:r>
      <w:r w:rsidR="003771B3">
        <w:rPr>
          <w:rFonts w:hint="cs"/>
          <w:color w:val="333333"/>
          <w:rtl/>
        </w:rPr>
        <w:t xml:space="preserve"> </w:t>
      </w:r>
      <w:r>
        <w:rPr>
          <w:color w:val="333333"/>
          <w:rtl/>
        </w:rPr>
        <w:t>يقابلها من معنى باللغة العربية،</w:t>
      </w:r>
      <w:r>
        <w:rPr>
          <w:color w:val="333333"/>
          <w:sz w:val="24"/>
          <w:rtl/>
        </w:rPr>
        <w:t xml:space="preserve"> مع ترقيم الصفحات </w:t>
      </w:r>
      <w:r>
        <w:rPr>
          <w:color w:val="333333"/>
          <w:sz w:val="24"/>
          <w:rtl/>
        </w:rPr>
        <w:lastRenderedPageBreak/>
        <w:t>في منتصف الصفحة في الهامش السفلي. وأن تكون أرقام وعناوي</w:t>
      </w:r>
      <w:r>
        <w:rPr>
          <w:color w:val="333333"/>
          <w:sz w:val="24"/>
          <w:rtl/>
        </w:rPr>
        <w:t>ن الأشكال في الأسـفـل بيـنـما ارقام وعناوين الجداول في الأع</w:t>
      </w:r>
      <w:r>
        <w:rPr>
          <w:color w:val="333333"/>
          <w:sz w:val="24"/>
          <w:rtl/>
        </w:rPr>
        <w:t xml:space="preserve">لى  </w:t>
      </w:r>
    </w:p>
    <w:p w:rsidR="007362CC" w:rsidRDefault="007362CC">
      <w:pPr>
        <w:spacing w:line="360" w:lineRule="auto"/>
        <w:jc w:val="both"/>
        <w:rPr>
          <w:color w:val="333333"/>
          <w:sz w:val="10"/>
          <w:szCs w:val="10"/>
        </w:rPr>
      </w:pPr>
    </w:p>
    <w:p w:rsidR="007362CC" w:rsidRDefault="00201D00">
      <w:pPr>
        <w:spacing w:line="360" w:lineRule="auto"/>
        <w:jc w:val="both"/>
        <w:rPr>
          <w:color w:val="333333"/>
          <w:sz w:val="24"/>
        </w:rPr>
      </w:pPr>
      <w:proofErr w:type="gramStart"/>
      <w:r>
        <w:rPr>
          <w:color w:val="333333"/>
          <w:sz w:val="24"/>
          <w:rtl/>
        </w:rPr>
        <w:t>مع</w:t>
      </w:r>
      <w:proofErr w:type="gramEnd"/>
      <w:r>
        <w:rPr>
          <w:color w:val="333333"/>
          <w:sz w:val="24"/>
          <w:rtl/>
        </w:rPr>
        <w:t xml:space="preserve"> ضـرورة تسـلسـل ترقـيـم الأشـكال والجـداول كما هو مبين في الجدول (1) والشكل (1) ادناه. </w:t>
      </w:r>
    </w:p>
    <w:p w:rsidR="007362CC" w:rsidRDefault="007362CC">
      <w:pPr>
        <w:rPr>
          <w:sz w:val="10"/>
          <w:szCs w:val="10"/>
        </w:rPr>
      </w:pPr>
    </w:p>
    <w:p w:rsidR="007362CC" w:rsidRDefault="00201D00">
      <w:pPr>
        <w:ind w:left="1487" w:hanging="14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rtl/>
        </w:rPr>
        <w:t>جدول (1): عدد مرات اعلان رمز الطوارئ  للسنوات الثلاثة الاخيرة</w:t>
      </w:r>
    </w:p>
    <w:tbl>
      <w:tblPr>
        <w:tblStyle w:val="aa"/>
        <w:bidiVisual/>
        <w:tblW w:w="43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3"/>
        <w:gridCol w:w="740"/>
        <w:gridCol w:w="741"/>
        <w:gridCol w:w="740"/>
        <w:gridCol w:w="901"/>
      </w:tblGrid>
      <w:tr w:rsidR="007362CC">
        <w:trPr>
          <w:trHeight w:val="20"/>
          <w:jc w:val="center"/>
        </w:trPr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</w:pPr>
            <w:r>
              <w:rPr>
                <w:rtl/>
              </w:rPr>
              <w:t>الرموز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362CC" w:rsidRDefault="00201D00">
            <w:pPr>
              <w:jc w:val="center"/>
            </w:pPr>
            <w:r>
              <w:t>2011</w:t>
            </w:r>
          </w:p>
        </w:tc>
        <w:tc>
          <w:tcPr>
            <w:tcW w:w="74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362CC" w:rsidRDefault="00201D00">
            <w:pPr>
              <w:jc w:val="center"/>
            </w:pPr>
            <w:r>
              <w:t>2012</w:t>
            </w:r>
          </w:p>
        </w:tc>
        <w:tc>
          <w:tcPr>
            <w:tcW w:w="7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</w:pPr>
            <w:r>
              <w:t>2013</w:t>
            </w: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</w:pPr>
            <w:r>
              <w:rPr>
                <w:rtl/>
              </w:rPr>
              <w:t>المجموع</w:t>
            </w:r>
          </w:p>
        </w:tc>
      </w:tr>
      <w:tr w:rsidR="007362CC">
        <w:trPr>
          <w:trHeight w:val="20"/>
          <w:jc w:val="center"/>
        </w:trPr>
        <w:tc>
          <w:tcPr>
            <w:tcW w:w="1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الازرق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7362CC" w:rsidRDefault="00201D00">
            <w:pPr>
              <w:jc w:val="center"/>
            </w:pPr>
            <w:r>
              <w:t>383</w:t>
            </w:r>
          </w:p>
        </w:tc>
        <w:tc>
          <w:tcPr>
            <w:tcW w:w="74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7362CC" w:rsidRDefault="00201D00">
            <w:pPr>
              <w:jc w:val="center"/>
            </w:pPr>
            <w:r>
              <w:t>510</w:t>
            </w:r>
          </w:p>
        </w:tc>
        <w:tc>
          <w:tcPr>
            <w:tcW w:w="74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</w:pPr>
            <w:r>
              <w:t>297</w:t>
            </w: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  <w:rPr>
                <w:b/>
              </w:rPr>
            </w:pPr>
            <w:r>
              <w:rPr>
                <w:b/>
              </w:rPr>
              <w:t>1190</w:t>
            </w:r>
          </w:p>
        </w:tc>
      </w:tr>
      <w:tr w:rsidR="007362CC">
        <w:trPr>
          <w:trHeight w:val="20"/>
          <w:jc w:val="center"/>
        </w:trPr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الاحمر</w:t>
            </w:r>
          </w:p>
        </w:tc>
        <w:tc>
          <w:tcPr>
            <w:tcW w:w="740" w:type="dxa"/>
            <w:tcBorders>
              <w:left w:val="single" w:sz="12" w:space="0" w:color="000000"/>
            </w:tcBorders>
            <w:vAlign w:val="center"/>
          </w:tcPr>
          <w:p w:rsidR="007362CC" w:rsidRDefault="00201D00">
            <w:pPr>
              <w:jc w:val="center"/>
            </w:pPr>
            <w:r>
              <w:t>8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7362CC" w:rsidRDefault="00201D00">
            <w:pPr>
              <w:jc w:val="center"/>
            </w:pPr>
            <w:r>
              <w:t>23</w:t>
            </w:r>
          </w:p>
        </w:tc>
        <w:tc>
          <w:tcPr>
            <w:tcW w:w="740" w:type="dxa"/>
            <w:tcBorders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</w:pPr>
            <w:r>
              <w:t>12</w:t>
            </w:r>
          </w:p>
        </w:tc>
        <w:tc>
          <w:tcPr>
            <w:tcW w:w="90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7362CC">
        <w:trPr>
          <w:trHeight w:val="20"/>
          <w:jc w:val="center"/>
        </w:trPr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الرمادي</w:t>
            </w:r>
          </w:p>
        </w:tc>
        <w:tc>
          <w:tcPr>
            <w:tcW w:w="740" w:type="dxa"/>
            <w:tcBorders>
              <w:left w:val="single" w:sz="12" w:space="0" w:color="000000"/>
            </w:tcBorders>
            <w:vAlign w:val="center"/>
          </w:tcPr>
          <w:p w:rsidR="007362CC" w:rsidRDefault="00201D00">
            <w:pPr>
              <w:jc w:val="center"/>
            </w:pPr>
            <w: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7362CC" w:rsidRDefault="00201D00">
            <w:pPr>
              <w:jc w:val="center"/>
            </w:pPr>
            <w:r>
              <w:t>2</w:t>
            </w:r>
          </w:p>
        </w:tc>
        <w:tc>
          <w:tcPr>
            <w:tcW w:w="740" w:type="dxa"/>
            <w:tcBorders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</w:pPr>
            <w:r>
              <w:t>0</w:t>
            </w:r>
          </w:p>
        </w:tc>
        <w:tc>
          <w:tcPr>
            <w:tcW w:w="90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362CC">
        <w:trPr>
          <w:trHeight w:val="20"/>
          <w:jc w:val="center"/>
        </w:trPr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البرتقالي</w:t>
            </w:r>
          </w:p>
        </w:tc>
        <w:tc>
          <w:tcPr>
            <w:tcW w:w="740" w:type="dxa"/>
            <w:tcBorders>
              <w:left w:val="single" w:sz="12" w:space="0" w:color="000000"/>
            </w:tcBorders>
            <w:vAlign w:val="center"/>
          </w:tcPr>
          <w:p w:rsidR="007362CC" w:rsidRDefault="00201D00">
            <w:pPr>
              <w:jc w:val="center"/>
            </w:pPr>
            <w:r>
              <w:t>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7362CC" w:rsidRDefault="00201D00">
            <w:pPr>
              <w:jc w:val="center"/>
            </w:pPr>
            <w:r>
              <w:t>3</w:t>
            </w:r>
          </w:p>
        </w:tc>
        <w:tc>
          <w:tcPr>
            <w:tcW w:w="740" w:type="dxa"/>
            <w:tcBorders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</w:pPr>
            <w:r>
              <w:t>3</w:t>
            </w:r>
          </w:p>
        </w:tc>
        <w:tc>
          <w:tcPr>
            <w:tcW w:w="90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362CC">
        <w:trPr>
          <w:trHeight w:val="20"/>
          <w:jc w:val="center"/>
        </w:trPr>
        <w:tc>
          <w:tcPr>
            <w:tcW w:w="1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الاصفر</w:t>
            </w:r>
          </w:p>
        </w:tc>
        <w:tc>
          <w:tcPr>
            <w:tcW w:w="740" w:type="dxa"/>
            <w:tcBorders>
              <w:left w:val="single" w:sz="12" w:space="0" w:color="000000"/>
            </w:tcBorders>
            <w:vAlign w:val="center"/>
          </w:tcPr>
          <w:p w:rsidR="007362CC" w:rsidRDefault="00201D00">
            <w:pPr>
              <w:jc w:val="center"/>
            </w:pPr>
            <w: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7362CC" w:rsidRDefault="00201D00">
            <w:pPr>
              <w:jc w:val="center"/>
            </w:pPr>
            <w:r>
              <w:t>3</w:t>
            </w:r>
          </w:p>
        </w:tc>
        <w:tc>
          <w:tcPr>
            <w:tcW w:w="740" w:type="dxa"/>
            <w:tcBorders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</w:pPr>
            <w:r>
              <w:t>0</w:t>
            </w:r>
          </w:p>
        </w:tc>
        <w:tc>
          <w:tcPr>
            <w:tcW w:w="90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362CC">
        <w:trPr>
          <w:trHeight w:val="20"/>
          <w:jc w:val="center"/>
        </w:trPr>
        <w:tc>
          <w:tcPr>
            <w:tcW w:w="12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الابيض</w:t>
            </w:r>
          </w:p>
        </w:tc>
        <w:tc>
          <w:tcPr>
            <w:tcW w:w="7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7362CC" w:rsidRDefault="00201D00">
            <w:pPr>
              <w:jc w:val="center"/>
            </w:pPr>
            <w:r>
              <w:t>14</w:t>
            </w:r>
          </w:p>
        </w:tc>
        <w:tc>
          <w:tcPr>
            <w:tcW w:w="7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7362CC" w:rsidRDefault="00201D00">
            <w:pPr>
              <w:jc w:val="center"/>
            </w:pPr>
            <w:r>
              <w:t>38</w:t>
            </w:r>
          </w:p>
        </w:tc>
        <w:tc>
          <w:tcPr>
            <w:tcW w:w="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</w:pPr>
            <w:r>
              <w:t>18</w:t>
            </w:r>
          </w:p>
        </w:tc>
        <w:tc>
          <w:tcPr>
            <w:tcW w:w="9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7362CC">
        <w:trPr>
          <w:trHeight w:val="20"/>
          <w:jc w:val="center"/>
        </w:trPr>
        <w:tc>
          <w:tcPr>
            <w:tcW w:w="1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المجموع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362CC" w:rsidRDefault="00201D00">
            <w:pPr>
              <w:jc w:val="center"/>
              <w:rPr>
                <w:b/>
              </w:rPr>
            </w:pPr>
            <w:r>
              <w:rPr>
                <w:b/>
              </w:rPr>
              <w:t>407</w:t>
            </w:r>
          </w:p>
        </w:tc>
        <w:tc>
          <w:tcPr>
            <w:tcW w:w="74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362CC" w:rsidRDefault="00201D00">
            <w:pPr>
              <w:jc w:val="center"/>
              <w:rPr>
                <w:b/>
              </w:rPr>
            </w:pPr>
            <w:r>
              <w:rPr>
                <w:b/>
              </w:rPr>
              <w:t>579</w:t>
            </w:r>
          </w:p>
        </w:tc>
        <w:tc>
          <w:tcPr>
            <w:tcW w:w="74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362CC" w:rsidRDefault="00201D00">
            <w:pPr>
              <w:jc w:val="center"/>
              <w:rPr>
                <w:b/>
              </w:rPr>
            </w:pPr>
            <w:r>
              <w:rPr>
                <w:b/>
              </w:rPr>
              <w:t>1316</w:t>
            </w:r>
          </w:p>
        </w:tc>
      </w:tr>
    </w:tbl>
    <w:p w:rsidR="007362CC" w:rsidRDefault="007362CC">
      <w:pPr>
        <w:spacing w:line="360" w:lineRule="auto"/>
        <w:jc w:val="both"/>
        <w:rPr>
          <w:rFonts w:ascii="Arial" w:eastAsia="Arial" w:hAnsi="Arial" w:cs="Arial"/>
          <w:sz w:val="10"/>
          <w:szCs w:val="10"/>
        </w:rPr>
      </w:pPr>
    </w:p>
    <w:p w:rsidR="007362CC" w:rsidRDefault="007362CC">
      <w:pPr>
        <w:spacing w:line="360" w:lineRule="auto"/>
        <w:jc w:val="both"/>
        <w:rPr>
          <w:rFonts w:ascii="Arial" w:eastAsia="Arial" w:hAnsi="Arial" w:cs="Arial"/>
          <w:sz w:val="10"/>
          <w:szCs w:val="10"/>
        </w:rPr>
      </w:pPr>
    </w:p>
    <w:p w:rsidR="007362CC" w:rsidRDefault="00201D00">
      <w:pPr>
        <w:spacing w:line="360" w:lineRule="auto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noProof/>
          <w:sz w:val="10"/>
          <w:szCs w:val="10"/>
          <w:lang w:val="en-IN"/>
        </w:rPr>
        <w:lastRenderedPageBreak/>
        <w:drawing>
          <wp:inline distT="0" distB="0" distL="0" distR="0" wp14:anchorId="4C1ADA27" wp14:editId="3D2FED4C">
            <wp:extent cx="2743200" cy="1390650"/>
            <wp:effectExtent l="19050" t="0" r="19050" b="0"/>
            <wp:docPr id="4" name="مخطط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362CC" w:rsidRDefault="00201D00">
      <w:pPr>
        <w:ind w:left="1346" w:hanging="134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rtl/>
        </w:rPr>
        <w:t xml:space="preserve">شـكل </w:t>
      </w:r>
      <w:proofErr w:type="gramStart"/>
      <w:r>
        <w:rPr>
          <w:rFonts w:ascii="Arial" w:eastAsia="Arial" w:hAnsi="Arial" w:cs="Arial"/>
          <w:sz w:val="24"/>
          <w:rtl/>
        </w:rPr>
        <w:t>رقــم</w:t>
      </w:r>
      <w:proofErr w:type="gramEnd"/>
      <w:r>
        <w:rPr>
          <w:rFonts w:ascii="Arial" w:eastAsia="Arial" w:hAnsi="Arial" w:cs="Arial"/>
          <w:sz w:val="24"/>
          <w:rtl/>
        </w:rPr>
        <w:t xml:space="preserve"> (1): العدد السنوي لفرضيات الحريق في الكلية</w:t>
      </w:r>
    </w:p>
    <w:p w:rsidR="007362CC" w:rsidRDefault="007362CC">
      <w:pPr>
        <w:ind w:left="1346" w:hanging="1346"/>
        <w:jc w:val="both"/>
        <w:rPr>
          <w:rFonts w:ascii="Arial" w:eastAsia="Arial" w:hAnsi="Arial" w:cs="Arial"/>
          <w:sz w:val="10"/>
          <w:szCs w:val="10"/>
        </w:rPr>
      </w:pPr>
    </w:p>
    <w:p w:rsidR="007362CC" w:rsidRDefault="007362CC">
      <w:pPr>
        <w:ind w:right="-2"/>
        <w:jc w:val="both"/>
        <w:rPr>
          <w:sz w:val="4"/>
          <w:szCs w:val="4"/>
        </w:rPr>
      </w:pPr>
    </w:p>
    <w:p w:rsidR="007362CC" w:rsidRDefault="00201D00">
      <w:pPr>
        <w:spacing w:line="360" w:lineRule="auto"/>
        <w:jc w:val="both"/>
        <w:rPr>
          <w:sz w:val="24"/>
        </w:rPr>
      </w:pPr>
      <w:r>
        <w:rPr>
          <w:color w:val="333333"/>
          <w:sz w:val="24"/>
          <w:rtl/>
        </w:rPr>
        <w:t xml:space="preserve">كما يتم </w:t>
      </w:r>
      <w:r>
        <w:rPr>
          <w:sz w:val="24"/>
          <w:rtl/>
        </w:rPr>
        <w:t>توثيق المراجع في متن البحث حسب تسلسل ورودها داخل اقواس كبيرة مرفوعة على النحو التالي</w:t>
      </w:r>
      <w:r>
        <w:rPr>
          <w:sz w:val="24"/>
          <w:vertAlign w:val="superscript"/>
        </w:rPr>
        <w:t xml:space="preserve"> [1]</w:t>
      </w:r>
      <w:r>
        <w:rPr>
          <w:sz w:val="24"/>
        </w:rPr>
        <w:t>.</w:t>
      </w:r>
    </w:p>
    <w:p w:rsidR="007362CC" w:rsidRDefault="00201D00">
      <w:pPr>
        <w:spacing w:line="360" w:lineRule="auto"/>
        <w:jc w:val="both"/>
        <w:rPr>
          <w:color w:val="333333"/>
        </w:rPr>
      </w:pPr>
      <w:r>
        <w:rPr>
          <w:color w:val="333333"/>
          <w:rtl/>
        </w:rPr>
        <w:t xml:space="preserve">ينبغي ان يحتوي </w:t>
      </w:r>
      <w:r>
        <w:rPr>
          <w:color w:val="333333"/>
          <w:rtl/>
        </w:rPr>
        <w:t>الهيكل الرئيسي للورقة البحثية على العناوين التالية: الملخص</w:t>
      </w:r>
      <w:r w:rsidR="003771B3">
        <w:rPr>
          <w:color w:val="333333"/>
          <w:rtl/>
        </w:rPr>
        <w:t>،</w:t>
      </w:r>
      <w:r>
        <w:rPr>
          <w:color w:val="333333"/>
          <w:rtl/>
        </w:rPr>
        <w:t xml:space="preserve"> المقدمة، المنهجية، النتائـج، المناقـشة و/أو الاسـتـنـتاجات</w:t>
      </w:r>
      <w:r w:rsidR="003771B3">
        <w:rPr>
          <w:color w:val="333333"/>
          <w:rtl/>
        </w:rPr>
        <w:t>،</w:t>
      </w:r>
      <w:r>
        <w:rPr>
          <w:color w:val="333333"/>
          <w:rtl/>
        </w:rPr>
        <w:t xml:space="preserve"> التوصيات، و المراجــع.</w:t>
      </w:r>
    </w:p>
    <w:p w:rsidR="007362CC" w:rsidRDefault="007362CC">
      <w:pPr>
        <w:jc w:val="both"/>
        <w:rPr>
          <w:color w:val="333333"/>
          <w:sz w:val="6"/>
          <w:szCs w:val="6"/>
        </w:rPr>
      </w:pPr>
    </w:p>
    <w:p w:rsidR="007362CC" w:rsidRDefault="007362CC">
      <w:pPr>
        <w:jc w:val="both"/>
        <w:rPr>
          <w:color w:val="333333"/>
          <w:sz w:val="6"/>
          <w:szCs w:val="6"/>
        </w:rPr>
      </w:pPr>
    </w:p>
    <w:p w:rsidR="007362CC" w:rsidRDefault="00201D00">
      <w:pPr>
        <w:spacing w:line="360" w:lineRule="auto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b/>
          <w:color w:val="333333"/>
          <w:rtl/>
        </w:rPr>
        <w:t>1. المقـدمــة.</w:t>
      </w:r>
    </w:p>
    <w:p w:rsidR="007362CC" w:rsidRDefault="00201D00">
      <w:pPr>
        <w:spacing w:line="360" w:lineRule="auto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rtl/>
        </w:rPr>
        <w:t xml:space="preserve">ينبغي أن تحتوى المقدمة على التوصيف النظري لأهمية البحث وأهدافه والمشكلة البحثية والتساؤلات التي </w:t>
      </w:r>
      <w:r>
        <w:rPr>
          <w:rFonts w:ascii="Arial" w:eastAsia="Arial" w:hAnsi="Arial" w:cs="Arial"/>
          <w:color w:val="333333"/>
          <w:rtl/>
        </w:rPr>
        <w:t>ينطلق منها الباحث لبناء الفرضية ومن ثم يطرح الفرضية بعبارات واضحة ومباشرة ومركزه ثم الانتقال الى المنهجية المستخدمة في البحث وصولاً الى عرض الهيكلية ومن ثم الدراسات السابقة ان وجدت.</w:t>
      </w:r>
    </w:p>
    <w:p w:rsidR="007362CC" w:rsidRDefault="00201D00">
      <w:pPr>
        <w:spacing w:line="360" w:lineRule="auto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sz w:val="6"/>
          <w:szCs w:val="6"/>
        </w:rPr>
        <w:br/>
      </w:r>
      <w:r>
        <w:rPr>
          <w:rFonts w:ascii="Arial" w:eastAsia="Arial" w:hAnsi="Arial" w:cs="Arial"/>
          <w:b/>
          <w:color w:val="333333"/>
          <w:rtl/>
        </w:rPr>
        <w:t>2. المتن.</w:t>
      </w:r>
    </w:p>
    <w:p w:rsidR="007362CC" w:rsidRDefault="00201D00">
      <w:pPr>
        <w:spacing w:line="360" w:lineRule="auto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rtl/>
        </w:rPr>
        <w:t xml:space="preserve">يقسم الباحث </w:t>
      </w:r>
      <w:proofErr w:type="gramStart"/>
      <w:r>
        <w:rPr>
          <w:rFonts w:ascii="Arial" w:eastAsia="Arial" w:hAnsi="Arial" w:cs="Arial"/>
          <w:color w:val="333333"/>
          <w:rtl/>
        </w:rPr>
        <w:t>بحثه</w:t>
      </w:r>
      <w:proofErr w:type="gramEnd"/>
      <w:r>
        <w:rPr>
          <w:rFonts w:ascii="Arial" w:eastAsia="Arial" w:hAnsi="Arial" w:cs="Arial"/>
          <w:color w:val="333333"/>
          <w:rtl/>
        </w:rPr>
        <w:t xml:space="preserve"> وفقاً للطريقة الرقمية المعتمدة في الدراسات الح</w:t>
      </w:r>
      <w:r>
        <w:rPr>
          <w:rFonts w:ascii="Arial" w:eastAsia="Arial" w:hAnsi="Arial" w:cs="Arial"/>
          <w:color w:val="333333"/>
          <w:rtl/>
        </w:rPr>
        <w:t>ديثة وفقاً للآتي:</w:t>
      </w:r>
    </w:p>
    <w:p w:rsidR="007362CC" w:rsidRDefault="003771B3">
      <w:pPr>
        <w:spacing w:line="360" w:lineRule="auto"/>
        <w:jc w:val="both"/>
        <w:rPr>
          <w:rFonts w:ascii="Arial" w:eastAsia="Arial" w:hAnsi="Arial" w:cs="Arial" w:hint="cs"/>
          <w:color w:val="333333"/>
          <w:rtl/>
        </w:rPr>
      </w:pPr>
      <w:proofErr w:type="gramStart"/>
      <w:r>
        <w:rPr>
          <w:rFonts w:ascii="Arial" w:eastAsia="Arial" w:hAnsi="Arial" w:cs="Arial" w:hint="cs"/>
          <w:color w:val="333333"/>
          <w:rtl/>
        </w:rPr>
        <w:t>المبحث</w:t>
      </w:r>
      <w:proofErr w:type="gramEnd"/>
      <w:r>
        <w:rPr>
          <w:rFonts w:ascii="Arial" w:eastAsia="Arial" w:hAnsi="Arial" w:cs="Arial" w:hint="cs"/>
          <w:color w:val="333333"/>
          <w:rtl/>
        </w:rPr>
        <w:t xml:space="preserve"> الأول</w:t>
      </w:r>
    </w:p>
    <w:p w:rsidR="003771B3" w:rsidRDefault="003771B3">
      <w:pPr>
        <w:spacing w:line="360" w:lineRule="auto"/>
        <w:jc w:val="both"/>
        <w:rPr>
          <w:rFonts w:ascii="Arial" w:eastAsia="Arial" w:hAnsi="Arial" w:cs="Arial" w:hint="cs"/>
          <w:color w:val="333333"/>
          <w:rtl/>
        </w:rPr>
      </w:pPr>
      <w:proofErr w:type="gramStart"/>
      <w:r>
        <w:rPr>
          <w:rFonts w:ascii="Arial" w:eastAsia="Arial" w:hAnsi="Arial" w:cs="Arial" w:hint="cs"/>
          <w:color w:val="333333"/>
          <w:rtl/>
        </w:rPr>
        <w:t>المطلب</w:t>
      </w:r>
      <w:proofErr w:type="gramEnd"/>
      <w:r>
        <w:rPr>
          <w:rFonts w:ascii="Arial" w:eastAsia="Arial" w:hAnsi="Arial" w:cs="Arial" w:hint="cs"/>
          <w:color w:val="333333"/>
          <w:rtl/>
        </w:rPr>
        <w:t xml:space="preserve"> الأول </w:t>
      </w:r>
    </w:p>
    <w:p w:rsidR="003771B3" w:rsidRDefault="003771B3">
      <w:pPr>
        <w:spacing w:line="360" w:lineRule="auto"/>
        <w:jc w:val="both"/>
        <w:rPr>
          <w:rFonts w:ascii="Arial" w:eastAsia="Arial" w:hAnsi="Arial" w:cs="Arial" w:hint="cs"/>
          <w:color w:val="333333"/>
          <w:rtl/>
        </w:rPr>
      </w:pPr>
      <w:proofErr w:type="gramStart"/>
      <w:r>
        <w:rPr>
          <w:rFonts w:ascii="Arial" w:eastAsia="Arial" w:hAnsi="Arial" w:cs="Arial" w:hint="cs"/>
          <w:color w:val="333333"/>
          <w:rtl/>
        </w:rPr>
        <w:t>الفرع</w:t>
      </w:r>
      <w:proofErr w:type="gramEnd"/>
      <w:r>
        <w:rPr>
          <w:rFonts w:ascii="Arial" w:eastAsia="Arial" w:hAnsi="Arial" w:cs="Arial" w:hint="cs"/>
          <w:color w:val="333333"/>
          <w:rtl/>
        </w:rPr>
        <w:t xml:space="preserve"> الأول</w:t>
      </w:r>
    </w:p>
    <w:p w:rsidR="003771B3" w:rsidRDefault="003771B3">
      <w:pPr>
        <w:spacing w:line="360" w:lineRule="auto"/>
        <w:jc w:val="both"/>
        <w:rPr>
          <w:rFonts w:ascii="Arial" w:eastAsia="Arial" w:hAnsi="Arial" w:cs="Arial" w:hint="cs"/>
          <w:color w:val="333333"/>
          <w:rtl/>
        </w:rPr>
      </w:pPr>
      <w:r>
        <w:rPr>
          <w:rFonts w:ascii="Arial" w:eastAsia="Arial" w:hAnsi="Arial" w:cs="Arial" w:hint="cs"/>
          <w:color w:val="333333"/>
          <w:rtl/>
        </w:rPr>
        <w:t>أولا</w:t>
      </w:r>
    </w:p>
    <w:p w:rsidR="003771B3" w:rsidRDefault="003771B3" w:rsidP="003771B3">
      <w:pPr>
        <w:pStyle w:val="a8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 w:hint="cs"/>
          <w:color w:val="333333"/>
        </w:rPr>
      </w:pPr>
      <w:r>
        <w:rPr>
          <w:rFonts w:ascii="Arial" w:eastAsia="Arial" w:hAnsi="Arial" w:cs="Arial" w:hint="cs"/>
          <w:color w:val="333333"/>
          <w:rtl/>
        </w:rPr>
        <w:t>-</w:t>
      </w:r>
    </w:p>
    <w:p w:rsidR="003771B3" w:rsidRPr="003771B3" w:rsidRDefault="003771B3" w:rsidP="003771B3">
      <w:pPr>
        <w:pStyle w:val="a8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333333"/>
        </w:rPr>
      </w:pPr>
    </w:p>
    <w:p w:rsidR="007362CC" w:rsidRDefault="00201D00">
      <w:pPr>
        <w:spacing w:line="360" w:lineRule="auto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rtl/>
        </w:rPr>
        <w:t>وهكذا يسري على باقي مباحث ومطالب البحث، على ان يلتزم الباحث بالتوازن بين عدد صفحات المباحث.</w:t>
      </w:r>
    </w:p>
    <w:p w:rsidR="007362CC" w:rsidRDefault="00201D00">
      <w:pPr>
        <w:spacing w:line="360" w:lineRule="auto"/>
        <w:jc w:val="both"/>
        <w:rPr>
          <w:b/>
          <w:color w:val="333333"/>
          <w:sz w:val="24"/>
        </w:rPr>
      </w:pPr>
      <w:r>
        <w:rPr>
          <w:b/>
          <w:color w:val="333333"/>
          <w:sz w:val="24"/>
          <w:rtl/>
        </w:rPr>
        <w:t xml:space="preserve">3. </w:t>
      </w:r>
      <w:proofErr w:type="gramStart"/>
      <w:r>
        <w:rPr>
          <w:b/>
          <w:color w:val="333333"/>
          <w:sz w:val="24"/>
          <w:rtl/>
        </w:rPr>
        <w:t>الخاتمة</w:t>
      </w:r>
      <w:proofErr w:type="gramEnd"/>
      <w:r>
        <w:rPr>
          <w:b/>
          <w:color w:val="333333"/>
          <w:sz w:val="24"/>
          <w:rtl/>
        </w:rPr>
        <w:t xml:space="preserve"> و/أو الاسـتـنـتـاجــات</w:t>
      </w:r>
    </w:p>
    <w:p w:rsidR="007362CC" w:rsidRDefault="00201D00">
      <w:pPr>
        <w:spacing w:line="360" w:lineRule="auto"/>
        <w:jc w:val="both"/>
        <w:rPr>
          <w:color w:val="333333"/>
          <w:sz w:val="24"/>
        </w:rPr>
      </w:pPr>
      <w:r>
        <w:rPr>
          <w:color w:val="333333"/>
          <w:sz w:val="24"/>
          <w:rtl/>
        </w:rPr>
        <w:lastRenderedPageBreak/>
        <w:t xml:space="preserve">تحت هذا القسم من الورقة البحثية ينبغي النظر إلى العمل المقدم في منظور </w:t>
      </w:r>
      <w:proofErr w:type="gramStart"/>
      <w:r>
        <w:rPr>
          <w:color w:val="333333"/>
          <w:sz w:val="24"/>
          <w:rtl/>
        </w:rPr>
        <w:t>أوسع</w:t>
      </w:r>
      <w:proofErr w:type="gramEnd"/>
      <w:r>
        <w:rPr>
          <w:color w:val="333333"/>
          <w:sz w:val="24"/>
          <w:rtl/>
        </w:rPr>
        <w:t>. يجب مقارنة الن</w:t>
      </w:r>
      <w:r>
        <w:rPr>
          <w:color w:val="333333"/>
          <w:sz w:val="24"/>
          <w:rtl/>
        </w:rPr>
        <w:t xml:space="preserve">تائج </w:t>
      </w:r>
      <w:proofErr w:type="gramStart"/>
      <w:r>
        <w:rPr>
          <w:color w:val="333333"/>
          <w:sz w:val="24"/>
          <w:rtl/>
        </w:rPr>
        <w:t>مع</w:t>
      </w:r>
      <w:proofErr w:type="gramEnd"/>
      <w:r>
        <w:rPr>
          <w:color w:val="333333"/>
          <w:sz w:val="24"/>
          <w:rtl/>
        </w:rPr>
        <w:t xml:space="preserve"> أهم الأعمال السابقة في الموضوع. </w:t>
      </w:r>
      <w:proofErr w:type="gramStart"/>
      <w:r>
        <w:rPr>
          <w:color w:val="333333"/>
          <w:sz w:val="24"/>
          <w:rtl/>
        </w:rPr>
        <w:t>وينبغي</w:t>
      </w:r>
      <w:proofErr w:type="gramEnd"/>
      <w:r>
        <w:rPr>
          <w:color w:val="333333"/>
          <w:sz w:val="24"/>
          <w:rtl/>
        </w:rPr>
        <w:t xml:space="preserve"> أن يوضح الباحث مدى الدقة والخطأ المحتملين ومناقشتهما، وينبغي أيضا أن يقدم الباحث تفسيراً لذلك. وأيضا مناقشة الآثار المترتبة على النتائج.</w:t>
      </w:r>
    </w:p>
    <w:p w:rsidR="007362CC" w:rsidRDefault="007362CC">
      <w:pPr>
        <w:spacing w:line="360" w:lineRule="auto"/>
        <w:jc w:val="both"/>
        <w:rPr>
          <w:color w:val="333333"/>
          <w:sz w:val="24"/>
        </w:rPr>
      </w:pPr>
    </w:p>
    <w:p w:rsidR="007362CC" w:rsidRDefault="00201D00">
      <w:pPr>
        <w:spacing w:line="360" w:lineRule="auto"/>
        <w:jc w:val="both"/>
        <w:rPr>
          <w:color w:val="333333"/>
          <w:sz w:val="24"/>
        </w:rPr>
      </w:pPr>
      <w:r>
        <w:rPr>
          <w:color w:val="333333"/>
          <w:sz w:val="10"/>
          <w:szCs w:val="10"/>
        </w:rPr>
        <w:br/>
      </w:r>
      <w:r>
        <w:rPr>
          <w:b/>
          <w:color w:val="333333"/>
          <w:sz w:val="24"/>
          <w:rtl/>
        </w:rPr>
        <w:t>4. التـوصيـات</w:t>
      </w:r>
    </w:p>
    <w:p w:rsidR="007362CC" w:rsidRDefault="00201D00">
      <w:pPr>
        <w:spacing w:line="360" w:lineRule="auto"/>
        <w:jc w:val="both"/>
        <w:rPr>
          <w:color w:val="333333"/>
          <w:sz w:val="24"/>
        </w:rPr>
      </w:pPr>
      <w:r>
        <w:rPr>
          <w:color w:val="333333"/>
          <w:sz w:val="24"/>
          <w:rtl/>
        </w:rPr>
        <w:t>يوضح هذا الجزء من البحث اهم التوصيات التي يمكن الخروج به</w:t>
      </w:r>
      <w:r>
        <w:rPr>
          <w:color w:val="333333"/>
          <w:sz w:val="24"/>
          <w:rtl/>
        </w:rPr>
        <w:t xml:space="preserve">ا من هذا البحث مستندة على البيانات والمناقشات التي تم عرضها </w:t>
      </w:r>
      <w:r w:rsidR="003771B3">
        <w:rPr>
          <w:rFonts w:hint="cs"/>
          <w:color w:val="333333"/>
          <w:sz w:val="24"/>
          <w:rtl/>
        </w:rPr>
        <w:t>أعلاه</w:t>
      </w:r>
      <w:r>
        <w:rPr>
          <w:color w:val="333333"/>
          <w:sz w:val="24"/>
          <w:rtl/>
        </w:rPr>
        <w:t xml:space="preserve">. تذكر التوصيات </w:t>
      </w:r>
      <w:proofErr w:type="gramStart"/>
      <w:r>
        <w:rPr>
          <w:color w:val="333333"/>
          <w:sz w:val="24"/>
          <w:rtl/>
        </w:rPr>
        <w:t>على</w:t>
      </w:r>
      <w:proofErr w:type="gramEnd"/>
      <w:r>
        <w:rPr>
          <w:color w:val="333333"/>
          <w:sz w:val="24"/>
          <w:rtl/>
        </w:rPr>
        <w:t xml:space="preserve"> شكل نقاط وبلغة واضحة ومبسطة.</w:t>
      </w:r>
    </w:p>
    <w:p w:rsidR="007362CC" w:rsidRDefault="00201D00">
      <w:pPr>
        <w:spacing w:line="360" w:lineRule="auto"/>
        <w:jc w:val="both"/>
        <w:rPr>
          <w:color w:val="333333"/>
          <w:sz w:val="24"/>
        </w:rPr>
      </w:pPr>
      <w:r>
        <w:rPr>
          <w:color w:val="333333"/>
          <w:sz w:val="10"/>
          <w:szCs w:val="10"/>
        </w:rPr>
        <w:br/>
      </w:r>
      <w:r>
        <w:rPr>
          <w:b/>
          <w:color w:val="333333"/>
          <w:sz w:val="24"/>
          <w:rtl/>
        </w:rPr>
        <w:t>5. المراجع</w:t>
      </w:r>
    </w:p>
    <w:p w:rsidR="007362CC" w:rsidRDefault="00201D00">
      <w:pPr>
        <w:spacing w:line="360" w:lineRule="auto"/>
        <w:jc w:val="both"/>
        <w:rPr>
          <w:color w:val="333333"/>
          <w:sz w:val="24"/>
        </w:rPr>
      </w:pPr>
      <w:r>
        <w:rPr>
          <w:color w:val="333333"/>
          <w:sz w:val="24"/>
          <w:rtl/>
        </w:rPr>
        <w:t xml:space="preserve">تذكر هنا المراجع العربية والاجنبية التي تم استخدامها وتم ذكرها في متن الورقة البحثية. تذكر مرتبة </w:t>
      </w:r>
      <w:proofErr w:type="gramStart"/>
      <w:r>
        <w:rPr>
          <w:color w:val="333333"/>
          <w:sz w:val="24"/>
          <w:rtl/>
        </w:rPr>
        <w:t>حسب</w:t>
      </w:r>
      <w:proofErr w:type="gramEnd"/>
      <w:r>
        <w:rPr>
          <w:color w:val="333333"/>
          <w:sz w:val="24"/>
          <w:rtl/>
        </w:rPr>
        <w:t xml:space="preserve"> ورودها في الورقة البحثية كما </w:t>
      </w:r>
      <w:r>
        <w:rPr>
          <w:color w:val="333333"/>
          <w:sz w:val="24"/>
          <w:rtl/>
        </w:rPr>
        <w:t>يلي:</w:t>
      </w:r>
    </w:p>
    <w:p w:rsidR="007362CC" w:rsidRDefault="00201D00">
      <w:pPr>
        <w:spacing w:line="360" w:lineRule="auto"/>
        <w:ind w:left="353" w:hanging="353"/>
        <w:jc w:val="both"/>
        <w:rPr>
          <w:sz w:val="24"/>
        </w:rPr>
      </w:pPr>
      <w:proofErr w:type="gramStart"/>
      <w:r>
        <w:rPr>
          <w:sz w:val="24"/>
          <w:vertAlign w:val="superscript"/>
        </w:rPr>
        <w:t>]1</w:t>
      </w:r>
      <w:proofErr w:type="gramEnd"/>
      <w:r>
        <w:rPr>
          <w:sz w:val="24"/>
          <w:vertAlign w:val="superscript"/>
        </w:rPr>
        <w:t xml:space="preserve"> [</w:t>
      </w:r>
      <w:r>
        <w:rPr>
          <w:sz w:val="24"/>
          <w:vertAlign w:val="superscript"/>
        </w:rPr>
        <w:tab/>
      </w:r>
      <w:r>
        <w:rPr>
          <w:sz w:val="24"/>
          <w:rtl/>
        </w:rPr>
        <w:t>اسماعيل صبري مقلد، العلاقات السياسية الدولية دراسة في الاصول والنظريات، ط5، (الكويت: منشورات ذات السلاسل، 1987)، ص 172.</w:t>
      </w:r>
    </w:p>
    <w:p w:rsidR="007362CC" w:rsidRDefault="00201D00">
      <w:pPr>
        <w:spacing w:line="360" w:lineRule="auto"/>
        <w:ind w:left="353" w:hanging="353"/>
        <w:jc w:val="both"/>
        <w:rPr>
          <w:rFonts w:ascii="Arial" w:eastAsia="Arial" w:hAnsi="Arial" w:cs="Arial"/>
          <w:b/>
          <w:sz w:val="24"/>
        </w:rPr>
      </w:pPr>
      <w:proofErr w:type="gramStart"/>
      <w:r>
        <w:rPr>
          <w:sz w:val="24"/>
          <w:vertAlign w:val="superscript"/>
        </w:rPr>
        <w:t>]2</w:t>
      </w:r>
      <w:proofErr w:type="gramEnd"/>
      <w:r>
        <w:rPr>
          <w:sz w:val="24"/>
          <w:vertAlign w:val="superscript"/>
        </w:rPr>
        <w:t xml:space="preserve"> [</w:t>
      </w:r>
      <w:r>
        <w:rPr>
          <w:sz w:val="24"/>
          <w:vertAlign w:val="superscript"/>
        </w:rPr>
        <w:tab/>
      </w:r>
      <w:r>
        <w:rPr>
          <w:rFonts w:ascii="Arial" w:eastAsia="Arial" w:hAnsi="Arial" w:cs="Arial"/>
          <w:sz w:val="24"/>
          <w:rtl/>
        </w:rPr>
        <w:t>عبد الوهاب عمروش، قراءة أولية في أسباب ومظاهر ومراحل انهيار الدول، ملحق اتجاهات نظرية، مجلة السياسة الدولية، (القاهرة: مر</w:t>
      </w:r>
      <w:r>
        <w:rPr>
          <w:rFonts w:ascii="Arial" w:eastAsia="Arial" w:hAnsi="Arial" w:cs="Arial"/>
          <w:sz w:val="24"/>
          <w:rtl/>
        </w:rPr>
        <w:t>كز الاهرام للدراسات والبحوث الاستراتيجية)، العدد 189، يوليو 2012، ص 67.</w:t>
      </w:r>
    </w:p>
    <w:p w:rsidR="007362CC" w:rsidRDefault="00201D00">
      <w:pPr>
        <w:tabs>
          <w:tab w:val="right" w:pos="495"/>
        </w:tabs>
        <w:spacing w:line="360" w:lineRule="auto"/>
        <w:ind w:left="353" w:hanging="353"/>
        <w:jc w:val="both"/>
        <w:rPr>
          <w:sz w:val="28"/>
          <w:szCs w:val="28"/>
        </w:rPr>
      </w:pPr>
      <w:proofErr w:type="gramStart"/>
      <w:r>
        <w:rPr>
          <w:sz w:val="24"/>
          <w:vertAlign w:val="superscript"/>
        </w:rPr>
        <w:t>]3</w:t>
      </w:r>
      <w:proofErr w:type="gramEnd"/>
      <w:r>
        <w:rPr>
          <w:sz w:val="24"/>
          <w:vertAlign w:val="superscript"/>
        </w:rPr>
        <w:t xml:space="preserve"> [</w:t>
      </w:r>
      <w:r>
        <w:rPr>
          <w:sz w:val="24"/>
          <w:vertAlign w:val="superscript"/>
        </w:rPr>
        <w:tab/>
      </w:r>
      <w:r>
        <w:rPr>
          <w:rFonts w:ascii="Arial" w:eastAsia="Arial" w:hAnsi="Arial" w:cs="Arial"/>
          <w:sz w:val="24"/>
          <w:rtl/>
        </w:rPr>
        <w:t>روبرت كوبر، تحطم الامم النظام والفوضى في القرن الحادي والعشرين، ترجمة زهير السمهوري، (الرياض: مكتبة العبيكان، 2005)، ص 53.</w:t>
      </w:r>
    </w:p>
    <w:p w:rsidR="007362CC" w:rsidRDefault="00201D00">
      <w:pPr>
        <w:tabs>
          <w:tab w:val="right" w:pos="426"/>
        </w:tabs>
        <w:spacing w:line="360" w:lineRule="auto"/>
        <w:ind w:left="426" w:hanging="426"/>
        <w:jc w:val="both"/>
      </w:pPr>
      <w:r>
        <w:lastRenderedPageBreak/>
        <w:t>[4]</w:t>
      </w:r>
      <w:r>
        <w:tab/>
      </w:r>
      <w:r>
        <w:t xml:space="preserve">   William </w:t>
      </w:r>
      <w:proofErr w:type="spellStart"/>
      <w:r>
        <w:t>Zartman</w:t>
      </w:r>
      <w:proofErr w:type="spellEnd"/>
      <w:r w:rsidR="003771B3">
        <w:rPr>
          <w:rtl/>
        </w:rPr>
        <w:t>،</w:t>
      </w:r>
      <w:r>
        <w:t xml:space="preserve"> the disintegration and restoration of legitimate authority</w:t>
      </w:r>
      <w:r w:rsidR="003771B3">
        <w:rPr>
          <w:rtl/>
        </w:rPr>
        <w:t>،</w:t>
      </w:r>
      <w:r>
        <w:t xml:space="preserve"> (Colorado: Lynne </w:t>
      </w:r>
      <w:proofErr w:type="spellStart"/>
      <w:r>
        <w:t>Rienner</w:t>
      </w:r>
      <w:proofErr w:type="spellEnd"/>
      <w:r w:rsidR="003771B3">
        <w:rPr>
          <w:rtl/>
        </w:rPr>
        <w:t>،</w:t>
      </w:r>
      <w:r>
        <w:t xml:space="preserve"> 1995</w:t>
      </w:r>
      <w:proofErr w:type="gramStart"/>
      <w:r>
        <w:t>)</w:t>
      </w:r>
      <w:r w:rsidR="003771B3">
        <w:rPr>
          <w:rtl/>
        </w:rPr>
        <w:t>،</w:t>
      </w:r>
      <w:proofErr w:type="gramEnd"/>
      <w:r>
        <w:t xml:space="preserve"> p43.</w:t>
      </w:r>
    </w:p>
    <w:p w:rsidR="007362CC" w:rsidRDefault="00201D00">
      <w:pPr>
        <w:spacing w:line="360" w:lineRule="auto"/>
        <w:ind w:left="353" w:hanging="353"/>
        <w:jc w:val="both"/>
      </w:pPr>
      <w:r>
        <w:t>[5]</w:t>
      </w:r>
      <w:r>
        <w:tab/>
        <w:t>Centers for Disease Control and Prevention (CDC). </w:t>
      </w:r>
      <w:hyperlink r:id="rId10">
        <w:r>
          <w:t>Washington</w:t>
        </w:r>
      </w:hyperlink>
      <w:r w:rsidR="003771B3">
        <w:rPr>
          <w:b/>
          <w:rtl/>
        </w:rPr>
        <w:t>،</w:t>
      </w:r>
      <w:r>
        <w:rPr>
          <w:b/>
        </w:rPr>
        <w:t xml:space="preserve"> D.C</w:t>
      </w:r>
      <w:r>
        <w:t>.</w:t>
      </w:r>
      <w:r w:rsidR="003771B3">
        <w:rPr>
          <w:rtl/>
        </w:rPr>
        <w:t>،</w:t>
      </w:r>
      <w:r>
        <w:t xml:space="preserve"> R</w:t>
      </w:r>
      <w:r>
        <w:t>etrieved: June 26</w:t>
      </w:r>
      <w:r w:rsidR="003771B3">
        <w:rPr>
          <w:rtl/>
        </w:rPr>
        <w:t>،</w:t>
      </w:r>
      <w:r>
        <w:t xml:space="preserve"> 2014.</w:t>
      </w:r>
    </w:p>
    <w:sectPr w:rsidR="007362CC">
      <w:type w:val="continuous"/>
      <w:pgSz w:w="11906" w:h="16838"/>
      <w:pgMar w:top="1528" w:right="1418" w:bottom="1418" w:left="1418" w:header="709" w:footer="709" w:gutter="0"/>
      <w:cols w:num="2" w:space="720" w:equalWidth="0">
        <w:col w:w="4181" w:space="708"/>
        <w:col w:w="4181" w:space="0"/>
      </w:cols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D00" w:rsidRDefault="00201D00">
      <w:r>
        <w:separator/>
      </w:r>
    </w:p>
  </w:endnote>
  <w:endnote w:type="continuationSeparator" w:id="0">
    <w:p w:rsidR="00201D00" w:rsidRDefault="0020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CC" w:rsidRDefault="00201D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="Times New Roman"/>
        <w:color w:val="000000"/>
        <w:szCs w:val="20"/>
      </w:rPr>
    </w:pPr>
    <w:r>
      <w:rPr>
        <w:rFonts w:cs="Times New Roman"/>
        <w:color w:val="000000"/>
        <w:szCs w:val="20"/>
      </w:rPr>
      <w:fldChar w:fldCharType="begin"/>
    </w:r>
    <w:r>
      <w:rPr>
        <w:rFonts w:cs="Times New Roman"/>
        <w:color w:val="000000"/>
        <w:szCs w:val="20"/>
      </w:rPr>
      <w:instrText>PAGE</w:instrText>
    </w:r>
    <w:r w:rsidR="003771B3">
      <w:rPr>
        <w:rFonts w:cs="Times New Roman"/>
        <w:color w:val="000000"/>
        <w:szCs w:val="20"/>
      </w:rPr>
      <w:fldChar w:fldCharType="separate"/>
    </w:r>
    <w:r w:rsidR="00F2505C">
      <w:rPr>
        <w:rFonts w:cs="Times New Roman"/>
        <w:noProof/>
        <w:color w:val="000000"/>
        <w:szCs w:val="20"/>
        <w:rtl/>
      </w:rPr>
      <w:t>3</w:t>
    </w:r>
    <w:r>
      <w:rPr>
        <w:rFonts w:cs="Times New Roman"/>
        <w:color w:val="000000"/>
        <w:szCs w:val="20"/>
      </w:rPr>
      <w:fldChar w:fldCharType="end"/>
    </w:r>
  </w:p>
  <w:p w:rsidR="007362CC" w:rsidRDefault="007362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D00" w:rsidRDefault="00201D00">
      <w:r>
        <w:separator/>
      </w:r>
    </w:p>
  </w:footnote>
  <w:footnote w:type="continuationSeparator" w:id="0">
    <w:p w:rsidR="00201D00" w:rsidRDefault="00201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E71"/>
    <w:multiLevelType w:val="hybridMultilevel"/>
    <w:tmpl w:val="62F4B130"/>
    <w:lvl w:ilvl="0" w:tplc="A10E2726">
      <w:start w:val="1"/>
      <w:numFmt w:val="arabicAlpha"/>
      <w:lvlText w:val="%1-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B79B9"/>
    <w:multiLevelType w:val="hybridMultilevel"/>
    <w:tmpl w:val="FB663090"/>
    <w:lvl w:ilvl="0" w:tplc="F77CF02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051A0"/>
    <w:multiLevelType w:val="hybridMultilevel"/>
    <w:tmpl w:val="999A1CB2"/>
    <w:lvl w:ilvl="0" w:tplc="65EEF500">
      <w:start w:val="1"/>
      <w:numFmt w:val="arabicAlpha"/>
      <w:lvlText w:val="%1-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362CC"/>
    <w:rsid w:val="00201D00"/>
    <w:rsid w:val="003771B3"/>
    <w:rsid w:val="007362CC"/>
    <w:rsid w:val="00F2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IN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89"/>
    <w:rPr>
      <w:rFonts w:cs="Traditional Arabic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Char"/>
    <w:qFormat/>
    <w:rsid w:val="00430289"/>
    <w:pPr>
      <w:jc w:val="center"/>
    </w:pPr>
    <w:rPr>
      <w:rFonts w:ascii="Arial" w:hAnsi="Arial" w:cs="Simplified Arabic"/>
      <w:b/>
      <w:bCs/>
      <w:position w:val="-6"/>
      <w:sz w:val="24"/>
      <w:szCs w:val="32"/>
    </w:rPr>
  </w:style>
  <w:style w:type="paragraph" w:styleId="a4">
    <w:name w:val="header"/>
    <w:basedOn w:val="a"/>
    <w:link w:val="Char0"/>
    <w:rsid w:val="0043028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rsid w:val="00430289"/>
    <w:rPr>
      <w:rFonts w:ascii="Times New Roman" w:eastAsia="Times New Roman" w:hAnsi="Times New Roman" w:cs="Traditional Arabic"/>
      <w:sz w:val="20"/>
      <w:szCs w:val="24"/>
    </w:rPr>
  </w:style>
  <w:style w:type="character" w:customStyle="1" w:styleId="Char">
    <w:name w:val="العنوان Char"/>
    <w:basedOn w:val="a0"/>
    <w:link w:val="a3"/>
    <w:rsid w:val="00430289"/>
    <w:rPr>
      <w:rFonts w:ascii="Arial" w:eastAsia="Times New Roman" w:hAnsi="Arial" w:cs="Simplified Arabic"/>
      <w:b/>
      <w:bCs/>
      <w:position w:val="-6"/>
      <w:sz w:val="24"/>
      <w:szCs w:val="32"/>
    </w:rPr>
  </w:style>
  <w:style w:type="paragraph" w:styleId="a5">
    <w:name w:val="footer"/>
    <w:basedOn w:val="a"/>
    <w:link w:val="Char1"/>
    <w:uiPriority w:val="99"/>
    <w:rsid w:val="0043028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30289"/>
    <w:rPr>
      <w:rFonts w:ascii="Times New Roman" w:eastAsia="Times New Roman" w:hAnsi="Times New Roman" w:cs="Traditional Arabic"/>
      <w:sz w:val="20"/>
      <w:szCs w:val="24"/>
    </w:rPr>
  </w:style>
  <w:style w:type="paragraph" w:customStyle="1" w:styleId="Abstrbody">
    <w:name w:val="Abstr_body"/>
    <w:basedOn w:val="a"/>
    <w:link w:val="AbstrbodyChar"/>
    <w:qFormat/>
    <w:rsid w:val="00430289"/>
    <w:pPr>
      <w:pBdr>
        <w:top w:val="single" w:sz="4" w:space="4" w:color="auto"/>
      </w:pBdr>
      <w:tabs>
        <w:tab w:val="right" w:pos="4252"/>
      </w:tabs>
      <w:bidi w:val="0"/>
      <w:jc w:val="both"/>
    </w:pPr>
    <w:rPr>
      <w:rFonts w:eastAsia="Calibri" w:cs="Times New Roman"/>
      <w:szCs w:val="20"/>
    </w:rPr>
  </w:style>
  <w:style w:type="character" w:customStyle="1" w:styleId="AbstrbodyChar">
    <w:name w:val="Abstr_body Char"/>
    <w:basedOn w:val="a0"/>
    <w:link w:val="Abstrbody"/>
    <w:rsid w:val="00430289"/>
    <w:rPr>
      <w:rFonts w:ascii="Times New Roman" w:eastAsia="Calibri" w:hAnsi="Times New Roman" w:cs="Times New Roman"/>
      <w:sz w:val="20"/>
      <w:szCs w:val="20"/>
    </w:rPr>
  </w:style>
  <w:style w:type="paragraph" w:customStyle="1" w:styleId="Authornames">
    <w:name w:val="Author_names"/>
    <w:basedOn w:val="a"/>
    <w:link w:val="AuthornamesChar"/>
    <w:qFormat/>
    <w:rsid w:val="00430289"/>
    <w:pPr>
      <w:bidi w:val="0"/>
      <w:spacing w:after="220" w:line="276" w:lineRule="auto"/>
      <w:ind w:left="357"/>
      <w:jc w:val="center"/>
    </w:pPr>
    <w:rPr>
      <w:rFonts w:eastAsia="Calibri" w:cs="Times New Roman"/>
      <w:sz w:val="24"/>
    </w:rPr>
  </w:style>
  <w:style w:type="character" w:customStyle="1" w:styleId="AuthornamesChar">
    <w:name w:val="Author_names Char"/>
    <w:basedOn w:val="a0"/>
    <w:link w:val="Authornames"/>
    <w:rsid w:val="00430289"/>
    <w:rPr>
      <w:rFonts w:ascii="Times New Roman" w:eastAsia="Calibri" w:hAnsi="Times New Roman" w:cs="Times New Roman"/>
      <w:sz w:val="24"/>
      <w:szCs w:val="24"/>
    </w:rPr>
  </w:style>
  <w:style w:type="character" w:customStyle="1" w:styleId="hps">
    <w:name w:val="hps"/>
    <w:basedOn w:val="a0"/>
    <w:rsid w:val="00430289"/>
  </w:style>
  <w:style w:type="paragraph" w:styleId="a6">
    <w:name w:val="caption"/>
    <w:basedOn w:val="a"/>
    <w:next w:val="a"/>
    <w:link w:val="Char2"/>
    <w:uiPriority w:val="35"/>
    <w:qFormat/>
    <w:rsid w:val="00430289"/>
    <w:pPr>
      <w:bidi w:val="0"/>
      <w:spacing w:line="276" w:lineRule="auto"/>
      <w:jc w:val="both"/>
    </w:pPr>
    <w:rPr>
      <w:rFonts w:eastAsia="Calibri" w:cs="Times New Roman"/>
      <w:bCs/>
      <w:i/>
      <w:sz w:val="22"/>
      <w:szCs w:val="20"/>
    </w:rPr>
  </w:style>
  <w:style w:type="character" w:customStyle="1" w:styleId="Char2">
    <w:name w:val="تسمية توضيحية Char"/>
    <w:basedOn w:val="a0"/>
    <w:link w:val="a6"/>
    <w:uiPriority w:val="35"/>
    <w:rsid w:val="00430289"/>
    <w:rPr>
      <w:rFonts w:ascii="Times New Roman" w:eastAsia="Calibri" w:hAnsi="Times New Roman" w:cs="Times New Roman"/>
      <w:bCs/>
      <w:i/>
      <w:szCs w:val="20"/>
    </w:rPr>
  </w:style>
  <w:style w:type="paragraph" w:styleId="a7">
    <w:name w:val="Balloon Text"/>
    <w:basedOn w:val="a"/>
    <w:link w:val="Char3"/>
    <w:uiPriority w:val="99"/>
    <w:semiHidden/>
    <w:unhideWhenUsed/>
    <w:rsid w:val="00430289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7"/>
    <w:uiPriority w:val="99"/>
    <w:semiHidden/>
    <w:rsid w:val="00430289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75C06"/>
    <w:pPr>
      <w:ind w:left="720"/>
      <w:contextualSpacing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IN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89"/>
    <w:rPr>
      <w:rFonts w:cs="Traditional Arabic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Char"/>
    <w:qFormat/>
    <w:rsid w:val="00430289"/>
    <w:pPr>
      <w:jc w:val="center"/>
    </w:pPr>
    <w:rPr>
      <w:rFonts w:ascii="Arial" w:hAnsi="Arial" w:cs="Simplified Arabic"/>
      <w:b/>
      <w:bCs/>
      <w:position w:val="-6"/>
      <w:sz w:val="24"/>
      <w:szCs w:val="32"/>
    </w:rPr>
  </w:style>
  <w:style w:type="paragraph" w:styleId="a4">
    <w:name w:val="header"/>
    <w:basedOn w:val="a"/>
    <w:link w:val="Char0"/>
    <w:rsid w:val="0043028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rsid w:val="00430289"/>
    <w:rPr>
      <w:rFonts w:ascii="Times New Roman" w:eastAsia="Times New Roman" w:hAnsi="Times New Roman" w:cs="Traditional Arabic"/>
      <w:sz w:val="20"/>
      <w:szCs w:val="24"/>
    </w:rPr>
  </w:style>
  <w:style w:type="character" w:customStyle="1" w:styleId="Char">
    <w:name w:val="العنوان Char"/>
    <w:basedOn w:val="a0"/>
    <w:link w:val="a3"/>
    <w:rsid w:val="00430289"/>
    <w:rPr>
      <w:rFonts w:ascii="Arial" w:eastAsia="Times New Roman" w:hAnsi="Arial" w:cs="Simplified Arabic"/>
      <w:b/>
      <w:bCs/>
      <w:position w:val="-6"/>
      <w:sz w:val="24"/>
      <w:szCs w:val="32"/>
    </w:rPr>
  </w:style>
  <w:style w:type="paragraph" w:styleId="a5">
    <w:name w:val="footer"/>
    <w:basedOn w:val="a"/>
    <w:link w:val="Char1"/>
    <w:uiPriority w:val="99"/>
    <w:rsid w:val="0043028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30289"/>
    <w:rPr>
      <w:rFonts w:ascii="Times New Roman" w:eastAsia="Times New Roman" w:hAnsi="Times New Roman" w:cs="Traditional Arabic"/>
      <w:sz w:val="20"/>
      <w:szCs w:val="24"/>
    </w:rPr>
  </w:style>
  <w:style w:type="paragraph" w:customStyle="1" w:styleId="Abstrbody">
    <w:name w:val="Abstr_body"/>
    <w:basedOn w:val="a"/>
    <w:link w:val="AbstrbodyChar"/>
    <w:qFormat/>
    <w:rsid w:val="00430289"/>
    <w:pPr>
      <w:pBdr>
        <w:top w:val="single" w:sz="4" w:space="4" w:color="auto"/>
      </w:pBdr>
      <w:tabs>
        <w:tab w:val="right" w:pos="4252"/>
      </w:tabs>
      <w:bidi w:val="0"/>
      <w:jc w:val="both"/>
    </w:pPr>
    <w:rPr>
      <w:rFonts w:eastAsia="Calibri" w:cs="Times New Roman"/>
      <w:szCs w:val="20"/>
    </w:rPr>
  </w:style>
  <w:style w:type="character" w:customStyle="1" w:styleId="AbstrbodyChar">
    <w:name w:val="Abstr_body Char"/>
    <w:basedOn w:val="a0"/>
    <w:link w:val="Abstrbody"/>
    <w:rsid w:val="00430289"/>
    <w:rPr>
      <w:rFonts w:ascii="Times New Roman" w:eastAsia="Calibri" w:hAnsi="Times New Roman" w:cs="Times New Roman"/>
      <w:sz w:val="20"/>
      <w:szCs w:val="20"/>
    </w:rPr>
  </w:style>
  <w:style w:type="paragraph" w:customStyle="1" w:styleId="Authornames">
    <w:name w:val="Author_names"/>
    <w:basedOn w:val="a"/>
    <w:link w:val="AuthornamesChar"/>
    <w:qFormat/>
    <w:rsid w:val="00430289"/>
    <w:pPr>
      <w:bidi w:val="0"/>
      <w:spacing w:after="220" w:line="276" w:lineRule="auto"/>
      <w:ind w:left="357"/>
      <w:jc w:val="center"/>
    </w:pPr>
    <w:rPr>
      <w:rFonts w:eastAsia="Calibri" w:cs="Times New Roman"/>
      <w:sz w:val="24"/>
    </w:rPr>
  </w:style>
  <w:style w:type="character" w:customStyle="1" w:styleId="AuthornamesChar">
    <w:name w:val="Author_names Char"/>
    <w:basedOn w:val="a0"/>
    <w:link w:val="Authornames"/>
    <w:rsid w:val="00430289"/>
    <w:rPr>
      <w:rFonts w:ascii="Times New Roman" w:eastAsia="Calibri" w:hAnsi="Times New Roman" w:cs="Times New Roman"/>
      <w:sz w:val="24"/>
      <w:szCs w:val="24"/>
    </w:rPr>
  </w:style>
  <w:style w:type="character" w:customStyle="1" w:styleId="hps">
    <w:name w:val="hps"/>
    <w:basedOn w:val="a0"/>
    <w:rsid w:val="00430289"/>
  </w:style>
  <w:style w:type="paragraph" w:styleId="a6">
    <w:name w:val="caption"/>
    <w:basedOn w:val="a"/>
    <w:next w:val="a"/>
    <w:link w:val="Char2"/>
    <w:uiPriority w:val="35"/>
    <w:qFormat/>
    <w:rsid w:val="00430289"/>
    <w:pPr>
      <w:bidi w:val="0"/>
      <w:spacing w:line="276" w:lineRule="auto"/>
      <w:jc w:val="both"/>
    </w:pPr>
    <w:rPr>
      <w:rFonts w:eastAsia="Calibri" w:cs="Times New Roman"/>
      <w:bCs/>
      <w:i/>
      <w:sz w:val="22"/>
      <w:szCs w:val="20"/>
    </w:rPr>
  </w:style>
  <w:style w:type="character" w:customStyle="1" w:styleId="Char2">
    <w:name w:val="تسمية توضيحية Char"/>
    <w:basedOn w:val="a0"/>
    <w:link w:val="a6"/>
    <w:uiPriority w:val="35"/>
    <w:rsid w:val="00430289"/>
    <w:rPr>
      <w:rFonts w:ascii="Times New Roman" w:eastAsia="Calibri" w:hAnsi="Times New Roman" w:cs="Times New Roman"/>
      <w:bCs/>
      <w:i/>
      <w:szCs w:val="20"/>
    </w:rPr>
  </w:style>
  <w:style w:type="paragraph" w:styleId="a7">
    <w:name w:val="Balloon Text"/>
    <w:basedOn w:val="a"/>
    <w:link w:val="Char3"/>
    <w:uiPriority w:val="99"/>
    <w:semiHidden/>
    <w:unhideWhenUsed/>
    <w:rsid w:val="00430289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7"/>
    <w:uiPriority w:val="99"/>
    <w:semiHidden/>
    <w:rsid w:val="00430289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75C06"/>
    <w:pPr>
      <w:ind w:left="720"/>
      <w:contextualSpacing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aibahu.edu.sa/pages.aspx?pid=6179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mpact%20-%20Disaster%20Centre%20-%20&#1605;&#1604;&#1578;&#1602;&#1610;%20&#1575;&#1604;&#1588;&#1585;&#1602;&#1610;&#1577;\&#1576;&#1575;&#1604;&#1593;&#1585;&#1576;&#1610;%20-%20Impact%20of%20accredetati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01959370003407"/>
          <c:y val="0.10045662100456618"/>
          <c:w val="0.45782439118095258"/>
          <c:h val="0.3424628770718737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Sheet1!$B$63</c:f>
              <c:strCache>
                <c:ptCount val="1"/>
                <c:pt idx="0">
                  <c:v>الناجحة</c:v>
                </c:pt>
              </c:strCache>
            </c:strRef>
          </c:tx>
          <c:invertIfNegative val="0"/>
          <c:cat>
            <c:strRef>
              <c:f>Sheet1!$C$61:$F$62</c:f>
              <c:strCache>
                <c:ptCount val="4"/>
                <c:pt idx="0">
                  <c:v>2010"</c:v>
                </c:pt>
                <c:pt idx="1">
                  <c:v>2011</c:v>
                </c:pt>
                <c:pt idx="2">
                  <c:v>2012</c:v>
                </c:pt>
                <c:pt idx="3">
                  <c:v>2013"</c:v>
                </c:pt>
              </c:strCache>
            </c:strRef>
          </c:cat>
          <c:val>
            <c:numRef>
              <c:f>Sheet1!$C$63:$F$63</c:f>
              <c:numCache>
                <c:formatCode>General</c:formatCode>
                <c:ptCount val="4"/>
                <c:pt idx="0">
                  <c:v>87</c:v>
                </c:pt>
                <c:pt idx="1">
                  <c:v>83</c:v>
                </c:pt>
                <c:pt idx="2">
                  <c:v>74</c:v>
                </c:pt>
                <c:pt idx="3">
                  <c:v>89</c:v>
                </c:pt>
              </c:numCache>
            </c:numRef>
          </c:val>
        </c:ser>
        <c:ser>
          <c:idx val="1"/>
          <c:order val="1"/>
          <c:tx>
            <c:strRef>
              <c:f>Sheet1!$B$64</c:f>
              <c:strCache>
                <c:ptCount val="1"/>
                <c:pt idx="0">
                  <c:v>لم تتم</c:v>
                </c:pt>
              </c:strCache>
            </c:strRef>
          </c:tx>
          <c:invertIfNegative val="0"/>
          <c:cat>
            <c:strRef>
              <c:f>Sheet1!$C$61:$F$62</c:f>
              <c:strCache>
                <c:ptCount val="4"/>
                <c:pt idx="0">
                  <c:v>2010"</c:v>
                </c:pt>
                <c:pt idx="1">
                  <c:v>2011</c:v>
                </c:pt>
                <c:pt idx="2">
                  <c:v>2012</c:v>
                </c:pt>
                <c:pt idx="3">
                  <c:v>2013"</c:v>
                </c:pt>
              </c:strCache>
            </c:strRef>
          </c:cat>
          <c:val>
            <c:numRef>
              <c:f>Sheet1!$C$64:$F$64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17</c:v>
                </c:pt>
                <c:pt idx="3">
                  <c:v>26</c:v>
                </c:pt>
              </c:numCache>
            </c:numRef>
          </c:val>
        </c:ser>
        <c:ser>
          <c:idx val="2"/>
          <c:order val="2"/>
          <c:tx>
            <c:strRef>
              <c:f>Sheet1!$B$65</c:f>
              <c:strCache>
                <c:ptCount val="1"/>
                <c:pt idx="0">
                  <c:v>غيرالناجة</c:v>
                </c:pt>
              </c:strCache>
            </c:strRef>
          </c:tx>
          <c:invertIfNegative val="0"/>
          <c:cat>
            <c:strRef>
              <c:f>Sheet1!$C$61:$F$62</c:f>
              <c:strCache>
                <c:ptCount val="4"/>
                <c:pt idx="0">
                  <c:v>2010"</c:v>
                </c:pt>
                <c:pt idx="1">
                  <c:v>2011</c:v>
                </c:pt>
                <c:pt idx="2">
                  <c:v>2012</c:v>
                </c:pt>
                <c:pt idx="3">
                  <c:v>2013"</c:v>
                </c:pt>
              </c:strCache>
            </c:strRef>
          </c:cat>
          <c:val>
            <c:numRef>
              <c:f>Sheet1!$C$65:$F$65</c:f>
              <c:numCache>
                <c:formatCode>General</c:formatCode>
                <c:ptCount val="4"/>
                <c:pt idx="0">
                  <c:v>9</c:v>
                </c:pt>
                <c:pt idx="1">
                  <c:v>12</c:v>
                </c:pt>
                <c:pt idx="2">
                  <c:v>9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gapDepth val="75"/>
        <c:shape val="box"/>
        <c:axId val="203768576"/>
        <c:axId val="203770496"/>
        <c:axId val="0"/>
      </c:bar3DChart>
      <c:catAx>
        <c:axId val="203768576"/>
        <c:scaling>
          <c:orientation val="maxMin"/>
        </c:scaling>
        <c:delete val="0"/>
        <c:axPos val="b"/>
        <c:title>
          <c:tx>
            <c:rich>
              <a:bodyPr/>
              <a:lstStyle/>
              <a:p>
                <a:pPr>
                  <a:defRPr lang="ar-SA"/>
                </a:pPr>
                <a:r>
                  <a:rPr lang="ar-SA"/>
                  <a:t>سنوات</a:t>
                </a:r>
                <a:r>
                  <a:rPr lang="ar-SA" baseline="0"/>
                  <a:t> الاعتماد</a:t>
                </a:r>
                <a:endParaRPr lang="en-US"/>
              </a:p>
            </c:rich>
          </c:tx>
          <c:overlay val="0"/>
        </c:title>
        <c:majorTickMark val="none"/>
        <c:minorTickMark val="none"/>
        <c:tickLblPos val="nextTo"/>
        <c:txPr>
          <a:bodyPr/>
          <a:lstStyle/>
          <a:p>
            <a:pPr>
              <a:defRPr lang="ar-SA"/>
            </a:pPr>
            <a:endParaRPr lang="en-US"/>
          </a:p>
        </c:txPr>
        <c:crossAx val="203770496"/>
        <c:crosses val="autoZero"/>
        <c:auto val="1"/>
        <c:lblAlgn val="ctr"/>
        <c:lblOffset val="100"/>
        <c:noMultiLvlLbl val="0"/>
      </c:catAx>
      <c:valAx>
        <c:axId val="203770496"/>
        <c:scaling>
          <c:orientation val="minMax"/>
        </c:scaling>
        <c:delete val="0"/>
        <c:axPos val="r"/>
        <c:majorGridlines/>
        <c:minorGridlines/>
        <c:title>
          <c:tx>
            <c:rich>
              <a:bodyPr/>
              <a:lstStyle/>
              <a:p>
                <a:pPr>
                  <a:defRPr lang="ar-SA"/>
                </a:pPr>
                <a:r>
                  <a:rPr lang="ar-SA"/>
                  <a:t>عدد</a:t>
                </a:r>
                <a:r>
                  <a:rPr lang="ar-SA" baseline="0"/>
                  <a:t> الفرضيات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70346241998391656"/>
              <c:y val="9.1324200913242184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en-US"/>
          </a:p>
        </c:txPr>
        <c:crossAx val="203768576"/>
        <c:crosses val="autoZero"/>
        <c:crossBetween val="between"/>
        <c:majorUnit val="50"/>
        <c:minorUnit val="25"/>
      </c:valAx>
    </c:plotArea>
    <c:legend>
      <c:legendPos val="r"/>
      <c:layout>
        <c:manualLayout>
          <c:xMode val="edge"/>
          <c:yMode val="edge"/>
          <c:x val="0.77756781239465422"/>
          <c:y val="0.49886384065005618"/>
          <c:w val="0.21764864299879291"/>
          <c:h val="0.49542228454319931"/>
        </c:manualLayout>
      </c:layout>
      <c:overlay val="0"/>
      <c:txPr>
        <a:bodyPr/>
        <a:lstStyle/>
        <a:p>
          <a:pPr>
            <a:defRPr lang="ar-SA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ALayham</cp:lastModifiedBy>
  <cp:revision>3</cp:revision>
  <dcterms:created xsi:type="dcterms:W3CDTF">2021-12-16T05:52:00Z</dcterms:created>
  <dcterms:modified xsi:type="dcterms:W3CDTF">2021-12-16T07:27:00Z</dcterms:modified>
</cp:coreProperties>
</file>